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6D74" w14:textId="3B38F066" w:rsidR="00E60EBF" w:rsidRPr="00587EC1" w:rsidRDefault="00F60790" w:rsidP="00E60EBF">
      <w:pPr>
        <w:spacing w:after="160" w:line="259" w:lineRule="auto"/>
        <w:rPr>
          <w:rFonts w:ascii="Times New Roman" w:hAnsi="Times New Roman"/>
          <w:sz w:val="24"/>
        </w:rPr>
      </w:pPr>
      <w:r>
        <w:rPr>
          <w:rFonts w:ascii="Times New Roman" w:hAnsi="Times New Roman"/>
          <w:sz w:val="24"/>
        </w:rPr>
        <w:t>Online appendix t</w:t>
      </w:r>
      <w:r w:rsidR="00E60EBF">
        <w:rPr>
          <w:rFonts w:ascii="Times New Roman" w:hAnsi="Times New Roman"/>
          <w:sz w:val="24"/>
        </w:rPr>
        <w:t xml:space="preserve">abel </w:t>
      </w:r>
      <w:r w:rsidR="00E716AA">
        <w:rPr>
          <w:rFonts w:ascii="Times New Roman" w:hAnsi="Times New Roman"/>
          <w:sz w:val="24"/>
        </w:rPr>
        <w:t>1</w:t>
      </w:r>
      <w:r w:rsidR="000B408C">
        <w:rPr>
          <w:rFonts w:ascii="Times New Roman" w:hAnsi="Times New Roman"/>
          <w:sz w:val="24"/>
        </w:rPr>
        <w:t>.</w:t>
      </w:r>
      <w:r w:rsidR="00E60EBF">
        <w:rPr>
          <w:rFonts w:ascii="Times New Roman" w:hAnsi="Times New Roman"/>
          <w:sz w:val="24"/>
        </w:rPr>
        <w:t xml:space="preserve"> </w:t>
      </w:r>
      <w:r w:rsidR="000B408C">
        <w:rPr>
          <w:rFonts w:ascii="Times New Roman" w:hAnsi="Times New Roman"/>
          <w:sz w:val="24"/>
        </w:rPr>
        <w:t>C</w:t>
      </w:r>
      <w:r w:rsidR="00E60EBF">
        <w:rPr>
          <w:rFonts w:ascii="Times New Roman" w:hAnsi="Times New Roman"/>
          <w:sz w:val="24"/>
        </w:rPr>
        <w:t>itaten met corresponderende leeftijd</w:t>
      </w:r>
      <w:r w:rsidR="001C19A6">
        <w:rPr>
          <w:rFonts w:ascii="Times New Roman" w:hAnsi="Times New Roman"/>
          <w:sz w:val="24"/>
        </w:rPr>
        <w:t>scategorie</w:t>
      </w:r>
      <w:r w:rsidR="00E60EBF">
        <w:rPr>
          <w:rFonts w:ascii="Times New Roman" w:hAnsi="Times New Roman"/>
          <w:sz w:val="24"/>
        </w:rPr>
        <w:t xml:space="preserve"> en geslacht</w:t>
      </w:r>
    </w:p>
    <w:tbl>
      <w:tblPr>
        <w:tblStyle w:val="Tabelraster"/>
        <w:tblW w:w="9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7"/>
        <w:gridCol w:w="4573"/>
        <w:gridCol w:w="1843"/>
        <w:gridCol w:w="1749"/>
      </w:tblGrid>
      <w:tr w:rsidR="00E716AA" w:rsidRPr="00587EC1" w14:paraId="1EB56787" w14:textId="6B2536E5" w:rsidTr="00E716AA">
        <w:tc>
          <w:tcPr>
            <w:tcW w:w="1097" w:type="dxa"/>
            <w:tcBorders>
              <w:bottom w:val="single" w:sz="4" w:space="0" w:color="auto"/>
            </w:tcBorders>
          </w:tcPr>
          <w:p w14:paraId="0497F0B5" w14:textId="77777777" w:rsidR="00E716AA" w:rsidRPr="00587EC1" w:rsidRDefault="00E716AA" w:rsidP="00D82C94">
            <w:pPr>
              <w:rPr>
                <w:rFonts w:ascii="Times New Roman" w:hAnsi="Times New Roman"/>
                <w:sz w:val="24"/>
              </w:rPr>
            </w:pPr>
          </w:p>
        </w:tc>
        <w:tc>
          <w:tcPr>
            <w:tcW w:w="4573" w:type="dxa"/>
            <w:tcBorders>
              <w:bottom w:val="single" w:sz="4" w:space="0" w:color="auto"/>
            </w:tcBorders>
          </w:tcPr>
          <w:p w14:paraId="53FA0301" w14:textId="77777777" w:rsidR="00E716AA" w:rsidRPr="00587EC1" w:rsidRDefault="00E716AA" w:rsidP="00D82C94">
            <w:pPr>
              <w:rPr>
                <w:rFonts w:ascii="Times New Roman" w:hAnsi="Times New Roman"/>
                <w:sz w:val="24"/>
              </w:rPr>
            </w:pPr>
            <w:r w:rsidRPr="00587EC1">
              <w:rPr>
                <w:rFonts w:ascii="Times New Roman" w:hAnsi="Times New Roman"/>
                <w:sz w:val="24"/>
              </w:rPr>
              <w:t>Citaat</w:t>
            </w:r>
          </w:p>
        </w:tc>
        <w:tc>
          <w:tcPr>
            <w:tcW w:w="1843" w:type="dxa"/>
            <w:tcBorders>
              <w:bottom w:val="single" w:sz="4" w:space="0" w:color="auto"/>
            </w:tcBorders>
          </w:tcPr>
          <w:p w14:paraId="3952207F" w14:textId="77777777" w:rsidR="00E716AA" w:rsidRPr="00587EC1" w:rsidRDefault="00E716AA" w:rsidP="00D82C94">
            <w:pPr>
              <w:rPr>
                <w:rFonts w:ascii="Times New Roman" w:hAnsi="Times New Roman"/>
                <w:sz w:val="24"/>
              </w:rPr>
            </w:pPr>
            <w:r w:rsidRPr="00587EC1">
              <w:rPr>
                <w:rFonts w:ascii="Times New Roman" w:hAnsi="Times New Roman"/>
                <w:sz w:val="24"/>
              </w:rPr>
              <w:t>Leeftijd/geslacht</w:t>
            </w:r>
          </w:p>
        </w:tc>
        <w:tc>
          <w:tcPr>
            <w:tcW w:w="1749" w:type="dxa"/>
            <w:tcBorders>
              <w:bottom w:val="single" w:sz="4" w:space="0" w:color="auto"/>
            </w:tcBorders>
          </w:tcPr>
          <w:p w14:paraId="0DB7E61B" w14:textId="56CD084F" w:rsidR="00E716AA" w:rsidRPr="00587EC1" w:rsidRDefault="00E716AA" w:rsidP="00D82C94">
            <w:pPr>
              <w:rPr>
                <w:rFonts w:ascii="Times New Roman" w:hAnsi="Times New Roman"/>
                <w:sz w:val="24"/>
              </w:rPr>
            </w:pPr>
            <w:r>
              <w:rPr>
                <w:rFonts w:ascii="Times New Roman" w:hAnsi="Times New Roman"/>
                <w:sz w:val="24"/>
              </w:rPr>
              <w:t>Categorie</w:t>
            </w:r>
          </w:p>
        </w:tc>
      </w:tr>
      <w:tr w:rsidR="00E716AA" w:rsidRPr="00587EC1" w14:paraId="4246088B" w14:textId="63035779" w:rsidTr="00E716AA">
        <w:tc>
          <w:tcPr>
            <w:tcW w:w="1097" w:type="dxa"/>
            <w:tcBorders>
              <w:top w:val="single" w:sz="4" w:space="0" w:color="auto"/>
            </w:tcBorders>
          </w:tcPr>
          <w:p w14:paraId="30517325" w14:textId="57F3D100" w:rsidR="00E716AA" w:rsidRPr="00587EC1" w:rsidRDefault="00E716AA" w:rsidP="00D82C94">
            <w:pPr>
              <w:rPr>
                <w:rFonts w:ascii="Times New Roman" w:hAnsi="Times New Roman"/>
                <w:sz w:val="24"/>
              </w:rPr>
            </w:pPr>
          </w:p>
        </w:tc>
        <w:tc>
          <w:tcPr>
            <w:tcW w:w="4573" w:type="dxa"/>
            <w:tcBorders>
              <w:top w:val="single" w:sz="4" w:space="0" w:color="auto"/>
            </w:tcBorders>
          </w:tcPr>
          <w:p w14:paraId="3FBB28C2" w14:textId="3FA5E4E3" w:rsidR="00E716AA" w:rsidRPr="00587EC1" w:rsidRDefault="00E716AA" w:rsidP="00D82C94">
            <w:pPr>
              <w:rPr>
                <w:rFonts w:ascii="Times New Roman" w:hAnsi="Times New Roman"/>
                <w:sz w:val="24"/>
              </w:rPr>
            </w:pPr>
          </w:p>
        </w:tc>
        <w:tc>
          <w:tcPr>
            <w:tcW w:w="1843" w:type="dxa"/>
            <w:tcBorders>
              <w:top w:val="single" w:sz="4" w:space="0" w:color="auto"/>
            </w:tcBorders>
          </w:tcPr>
          <w:p w14:paraId="0A177DE9" w14:textId="3980B71C" w:rsidR="00E716AA" w:rsidRPr="00587EC1" w:rsidRDefault="00E716AA" w:rsidP="00D82C94">
            <w:pPr>
              <w:rPr>
                <w:rFonts w:ascii="Times New Roman" w:hAnsi="Times New Roman"/>
                <w:sz w:val="24"/>
              </w:rPr>
            </w:pPr>
          </w:p>
        </w:tc>
        <w:tc>
          <w:tcPr>
            <w:tcW w:w="1749" w:type="dxa"/>
            <w:tcBorders>
              <w:top w:val="single" w:sz="4" w:space="0" w:color="auto"/>
            </w:tcBorders>
          </w:tcPr>
          <w:p w14:paraId="123FA99B" w14:textId="19FD8045" w:rsidR="00E716AA" w:rsidRPr="00587EC1" w:rsidRDefault="00E716AA" w:rsidP="00D82C94">
            <w:pPr>
              <w:rPr>
                <w:rFonts w:ascii="Times New Roman" w:hAnsi="Times New Roman"/>
                <w:sz w:val="24"/>
              </w:rPr>
            </w:pPr>
          </w:p>
        </w:tc>
      </w:tr>
      <w:tr w:rsidR="00E716AA" w:rsidRPr="00587EC1" w14:paraId="41AD9404" w14:textId="2F5A6152" w:rsidTr="00E716AA">
        <w:tc>
          <w:tcPr>
            <w:tcW w:w="1097" w:type="dxa"/>
          </w:tcPr>
          <w:p w14:paraId="13C29F7B" w14:textId="2D2E9B67" w:rsidR="00E716AA" w:rsidRPr="00587EC1" w:rsidRDefault="00E716AA" w:rsidP="00E716AA">
            <w:pPr>
              <w:rPr>
                <w:rFonts w:ascii="Times New Roman" w:hAnsi="Times New Roman"/>
                <w:sz w:val="24"/>
              </w:rPr>
            </w:pPr>
            <w:r w:rsidRPr="00587EC1">
              <w:rPr>
                <w:rFonts w:ascii="Times New Roman" w:hAnsi="Times New Roman"/>
                <w:sz w:val="24"/>
              </w:rPr>
              <w:t xml:space="preserve">Citaat </w:t>
            </w:r>
            <w:r w:rsidR="00E62988">
              <w:rPr>
                <w:rFonts w:ascii="Times New Roman" w:hAnsi="Times New Roman"/>
                <w:sz w:val="24"/>
              </w:rPr>
              <w:t>1</w:t>
            </w:r>
            <w:r w:rsidRPr="00587EC1">
              <w:rPr>
                <w:rFonts w:ascii="Times New Roman" w:hAnsi="Times New Roman"/>
                <w:sz w:val="24"/>
              </w:rPr>
              <w:t>:</w:t>
            </w:r>
          </w:p>
        </w:tc>
        <w:tc>
          <w:tcPr>
            <w:tcW w:w="4573" w:type="dxa"/>
          </w:tcPr>
          <w:p w14:paraId="2C6CE323" w14:textId="15E6D9D9" w:rsidR="00E716AA" w:rsidRPr="00587EC1" w:rsidRDefault="000B408C" w:rsidP="00E716AA">
            <w:pPr>
              <w:rPr>
                <w:rFonts w:ascii="Times New Roman" w:hAnsi="Times New Roman"/>
                <w:sz w:val="24"/>
              </w:rPr>
            </w:pPr>
            <w:r>
              <w:rPr>
                <w:rFonts w:ascii="Times New Roman" w:eastAsiaTheme="minorHAnsi" w:hAnsi="Times New Roman"/>
                <w:bCs w:val="0"/>
                <w:i/>
                <w:iCs/>
                <w:sz w:val="24"/>
                <w:lang w:eastAsia="en-US"/>
              </w:rPr>
              <w:t>“</w:t>
            </w:r>
            <w:r w:rsidR="00E716AA" w:rsidRPr="006E28D4">
              <w:rPr>
                <w:rFonts w:ascii="Times New Roman" w:eastAsiaTheme="minorHAnsi" w:hAnsi="Times New Roman"/>
                <w:bCs w:val="0"/>
                <w:i/>
                <w:iCs/>
                <w:sz w:val="24"/>
                <w:lang w:eastAsia="en-US"/>
              </w:rPr>
              <w:t>Na een aantal psychosen ruim 20 jaar geleden ben ik zeer gevoelig geworden. Ik slik nu 22 jaar antipsychotica, vooral voor de overprikkeling.</w:t>
            </w:r>
            <w:r w:rsidR="001C19A6">
              <w:rPr>
                <w:rFonts w:ascii="Times New Roman" w:eastAsiaTheme="minorHAnsi" w:hAnsi="Times New Roman"/>
                <w:bCs w:val="0"/>
                <w:i/>
                <w:iCs/>
                <w:sz w:val="24"/>
                <w:lang w:eastAsia="en-US"/>
              </w:rPr>
              <w:t xml:space="preserve"> </w:t>
            </w:r>
            <w:r w:rsidR="00E716AA" w:rsidRPr="006E28D4">
              <w:rPr>
                <w:rFonts w:ascii="Times New Roman" w:eastAsiaTheme="minorHAnsi" w:hAnsi="Times New Roman"/>
                <w:bCs w:val="0"/>
                <w:i/>
                <w:iCs/>
                <w:sz w:val="24"/>
                <w:lang w:eastAsia="en-US"/>
              </w:rPr>
              <w:t>Kan ik stoppen (veel bijwerkingen) en overstappen op Bachbloesem?</w:t>
            </w:r>
            <w:r>
              <w:rPr>
                <w:rFonts w:ascii="Times New Roman" w:eastAsiaTheme="minorHAnsi" w:hAnsi="Times New Roman"/>
                <w:bCs w:val="0"/>
                <w:i/>
                <w:iCs/>
                <w:sz w:val="24"/>
                <w:lang w:eastAsia="en-US"/>
              </w:rPr>
              <w:t>”</w:t>
            </w:r>
            <w:r w:rsidR="00E716AA" w:rsidRPr="006E28D4">
              <w:rPr>
                <w:rFonts w:ascii="Times New Roman" w:eastAsiaTheme="minorHAnsi" w:hAnsi="Times New Roman"/>
                <w:bCs w:val="0"/>
                <w:i/>
                <w:iCs/>
                <w:sz w:val="24"/>
                <w:lang w:eastAsia="en-US"/>
              </w:rPr>
              <w:t xml:space="preserve"> </w:t>
            </w:r>
            <w:r w:rsidR="00E716AA" w:rsidRPr="00587EC1">
              <w:rPr>
                <w:rFonts w:ascii="Times New Roman" w:eastAsiaTheme="minorHAnsi" w:hAnsi="Times New Roman"/>
                <w:bCs w:val="0"/>
                <w:i/>
                <w:iCs/>
                <w:sz w:val="24"/>
                <w:lang w:eastAsia="en-US"/>
              </w:rPr>
              <w:t>[alternatieve geneeskunde]</w:t>
            </w:r>
            <w:r>
              <w:rPr>
                <w:rFonts w:ascii="Times New Roman" w:eastAsiaTheme="minorHAnsi" w:hAnsi="Times New Roman"/>
                <w:bCs w:val="0"/>
                <w:i/>
                <w:iCs/>
                <w:sz w:val="24"/>
                <w:lang w:eastAsia="en-US"/>
              </w:rPr>
              <w:t>”</w:t>
            </w:r>
          </w:p>
        </w:tc>
        <w:tc>
          <w:tcPr>
            <w:tcW w:w="1843" w:type="dxa"/>
          </w:tcPr>
          <w:p w14:paraId="68528B0E" w14:textId="77777777" w:rsidR="00E716AA" w:rsidRPr="00587EC1" w:rsidRDefault="00E716AA" w:rsidP="00E716AA">
            <w:pPr>
              <w:rPr>
                <w:rFonts w:ascii="Times New Roman" w:hAnsi="Times New Roman"/>
                <w:sz w:val="24"/>
              </w:rPr>
            </w:pPr>
            <w:r w:rsidRPr="00587EC1">
              <w:rPr>
                <w:rFonts w:ascii="Times New Roman" w:eastAsiaTheme="minorHAnsi" w:hAnsi="Times New Roman"/>
                <w:bCs w:val="0"/>
                <w:sz w:val="24"/>
                <w:lang w:eastAsia="en-US"/>
              </w:rPr>
              <w:t>Vrouw, 51-65</w:t>
            </w:r>
          </w:p>
        </w:tc>
        <w:tc>
          <w:tcPr>
            <w:tcW w:w="1749" w:type="dxa"/>
          </w:tcPr>
          <w:p w14:paraId="3954619A" w14:textId="74C8A01D" w:rsidR="00E716AA" w:rsidRPr="00587EC1" w:rsidRDefault="00E716AA" w:rsidP="00E716AA">
            <w:pPr>
              <w:rPr>
                <w:rFonts w:ascii="Times New Roman" w:eastAsiaTheme="minorHAnsi" w:hAnsi="Times New Roman"/>
                <w:bCs w:val="0"/>
                <w:sz w:val="24"/>
                <w:lang w:eastAsia="en-US"/>
              </w:rPr>
            </w:pPr>
            <w:r>
              <w:rPr>
                <w:rFonts w:ascii="Times New Roman" w:hAnsi="Times New Roman"/>
                <w:sz w:val="24"/>
              </w:rPr>
              <w:t>Verstandig om te stoppen</w:t>
            </w:r>
          </w:p>
        </w:tc>
      </w:tr>
      <w:tr w:rsidR="00E716AA" w:rsidRPr="00587EC1" w14:paraId="3BC37514" w14:textId="7531307A" w:rsidTr="00E716AA">
        <w:tc>
          <w:tcPr>
            <w:tcW w:w="1097" w:type="dxa"/>
          </w:tcPr>
          <w:p w14:paraId="3B1447ED" w14:textId="2F5088C7" w:rsidR="00E716AA" w:rsidRPr="00587EC1" w:rsidRDefault="00E716AA" w:rsidP="00E716AA">
            <w:pPr>
              <w:rPr>
                <w:rFonts w:ascii="Times New Roman" w:hAnsi="Times New Roman"/>
                <w:sz w:val="24"/>
              </w:rPr>
            </w:pPr>
            <w:r w:rsidRPr="00587EC1">
              <w:rPr>
                <w:rFonts w:ascii="Times New Roman" w:hAnsi="Times New Roman"/>
                <w:sz w:val="24"/>
              </w:rPr>
              <w:t xml:space="preserve">Citaat </w:t>
            </w:r>
            <w:r w:rsidR="00E9616B">
              <w:rPr>
                <w:rFonts w:ascii="Times New Roman" w:hAnsi="Times New Roman"/>
                <w:sz w:val="24"/>
              </w:rPr>
              <w:t>2</w:t>
            </w:r>
            <w:r w:rsidRPr="00587EC1">
              <w:rPr>
                <w:rFonts w:ascii="Times New Roman" w:hAnsi="Times New Roman"/>
                <w:sz w:val="24"/>
              </w:rPr>
              <w:t>:</w:t>
            </w:r>
          </w:p>
        </w:tc>
        <w:tc>
          <w:tcPr>
            <w:tcW w:w="4573" w:type="dxa"/>
          </w:tcPr>
          <w:p w14:paraId="14182D36" w14:textId="41771DEC" w:rsidR="00E716AA" w:rsidRPr="000B408C" w:rsidRDefault="000B408C" w:rsidP="00E716AA">
            <w:pPr>
              <w:rPr>
                <w:rFonts w:ascii="Times New Roman" w:eastAsiaTheme="minorHAnsi" w:hAnsi="Times New Roman"/>
                <w:bCs w:val="0"/>
                <w:i/>
                <w:iCs/>
                <w:sz w:val="24"/>
                <w:lang w:eastAsia="en-US"/>
              </w:rPr>
            </w:pPr>
            <w:r w:rsidRPr="000B408C">
              <w:rPr>
                <w:rFonts w:ascii="Times New Roman" w:eastAsiaTheme="minorHAnsi" w:hAnsi="Times New Roman"/>
                <w:bCs w:val="0"/>
                <w:i/>
                <w:iCs/>
                <w:sz w:val="24"/>
                <w:lang w:eastAsia="en-US"/>
              </w:rPr>
              <w:t>“</w:t>
            </w:r>
            <w:r w:rsidR="00E716AA" w:rsidRPr="006E28D4">
              <w:rPr>
                <w:rFonts w:ascii="Times New Roman" w:eastAsiaTheme="minorHAnsi" w:hAnsi="Times New Roman"/>
                <w:bCs w:val="0"/>
                <w:i/>
                <w:iCs/>
                <w:sz w:val="24"/>
                <w:lang w:eastAsia="en-US"/>
              </w:rPr>
              <w:t xml:space="preserve">Ik ben </w:t>
            </w:r>
            <w:proofErr w:type="spellStart"/>
            <w:r w:rsidR="00E716AA" w:rsidRPr="006E28D4">
              <w:rPr>
                <w:rFonts w:ascii="Times New Roman" w:eastAsiaTheme="minorHAnsi" w:hAnsi="Times New Roman"/>
                <w:bCs w:val="0"/>
                <w:i/>
                <w:iCs/>
                <w:sz w:val="24"/>
                <w:lang w:eastAsia="en-US"/>
              </w:rPr>
              <w:t>clozapine</w:t>
            </w:r>
            <w:proofErr w:type="spellEnd"/>
            <w:r w:rsidR="00E716AA" w:rsidRPr="006E28D4">
              <w:rPr>
                <w:rFonts w:ascii="Times New Roman" w:eastAsiaTheme="minorHAnsi" w:hAnsi="Times New Roman"/>
                <w:bCs w:val="0"/>
                <w:i/>
                <w:iCs/>
                <w:sz w:val="24"/>
                <w:lang w:eastAsia="en-US"/>
              </w:rPr>
              <w:t xml:space="preserve"> aan het afbouwen. Momenteel zit ik op 300 mg. De afgelopen twee weken zijn er meer storende gedachten gekomen waar ik angstig van word.</w:t>
            </w:r>
            <w:r w:rsidR="00E716AA">
              <w:rPr>
                <w:rFonts w:ascii="Times New Roman" w:eastAsiaTheme="minorHAnsi" w:hAnsi="Times New Roman"/>
                <w:bCs w:val="0"/>
                <w:i/>
                <w:iCs/>
                <w:sz w:val="24"/>
                <w:lang w:eastAsia="en-US"/>
              </w:rPr>
              <w:t xml:space="preserve"> </w:t>
            </w:r>
            <w:r w:rsidR="00E716AA" w:rsidRPr="006E28D4">
              <w:rPr>
                <w:rFonts w:ascii="Times New Roman" w:eastAsiaTheme="minorHAnsi" w:hAnsi="Times New Roman"/>
                <w:bCs w:val="0"/>
                <w:i/>
                <w:iCs/>
                <w:sz w:val="24"/>
                <w:lang w:eastAsia="en-US"/>
              </w:rPr>
              <w:t>Is het verstandig om verder af te bouwen?</w:t>
            </w:r>
            <w:r>
              <w:rPr>
                <w:rFonts w:ascii="Times New Roman" w:eastAsiaTheme="minorHAnsi" w:hAnsi="Times New Roman"/>
                <w:bCs w:val="0"/>
                <w:i/>
                <w:iCs/>
                <w:sz w:val="24"/>
                <w:lang w:eastAsia="en-US"/>
              </w:rPr>
              <w:t>”</w:t>
            </w:r>
          </w:p>
        </w:tc>
        <w:tc>
          <w:tcPr>
            <w:tcW w:w="1843" w:type="dxa"/>
          </w:tcPr>
          <w:p w14:paraId="7E8B297C" w14:textId="77777777" w:rsidR="00E716AA" w:rsidRPr="00587EC1" w:rsidRDefault="00E716AA" w:rsidP="00E716AA">
            <w:pPr>
              <w:rPr>
                <w:rFonts w:ascii="Times New Roman" w:hAnsi="Times New Roman"/>
                <w:sz w:val="24"/>
              </w:rPr>
            </w:pPr>
            <w:r w:rsidRPr="006F0C23">
              <w:rPr>
                <w:rFonts w:ascii="Times New Roman" w:eastAsiaTheme="minorHAnsi" w:hAnsi="Times New Roman"/>
                <w:bCs w:val="0"/>
                <w:sz w:val="24"/>
                <w:lang w:eastAsia="en-US"/>
              </w:rPr>
              <w:t>Man, 21-35</w:t>
            </w:r>
          </w:p>
        </w:tc>
        <w:tc>
          <w:tcPr>
            <w:tcW w:w="1749" w:type="dxa"/>
          </w:tcPr>
          <w:p w14:paraId="7B1DA8DC" w14:textId="0724830B" w:rsidR="00E716AA" w:rsidRPr="006F0C23" w:rsidRDefault="00E716AA" w:rsidP="00E716AA">
            <w:pPr>
              <w:rPr>
                <w:rFonts w:ascii="Times New Roman" w:eastAsiaTheme="minorHAnsi" w:hAnsi="Times New Roman"/>
                <w:bCs w:val="0"/>
                <w:sz w:val="24"/>
                <w:lang w:eastAsia="en-US"/>
              </w:rPr>
            </w:pPr>
            <w:r>
              <w:rPr>
                <w:rFonts w:ascii="Times New Roman" w:hAnsi="Times New Roman"/>
                <w:sz w:val="24"/>
              </w:rPr>
              <w:t>Verstandig om te stoppen/ motivatie</w:t>
            </w:r>
          </w:p>
        </w:tc>
      </w:tr>
      <w:tr w:rsidR="00E716AA" w:rsidRPr="00587EC1" w14:paraId="38761079" w14:textId="7F9EBF7D" w:rsidTr="00E716AA">
        <w:tc>
          <w:tcPr>
            <w:tcW w:w="1097" w:type="dxa"/>
          </w:tcPr>
          <w:p w14:paraId="204CC873" w14:textId="0A1D23C7" w:rsidR="00E716AA" w:rsidRPr="00587EC1" w:rsidRDefault="00E716AA" w:rsidP="00E716AA">
            <w:pPr>
              <w:rPr>
                <w:rFonts w:ascii="Times New Roman" w:hAnsi="Times New Roman"/>
                <w:sz w:val="24"/>
              </w:rPr>
            </w:pPr>
            <w:r w:rsidRPr="00587EC1">
              <w:rPr>
                <w:rFonts w:ascii="Times New Roman" w:hAnsi="Times New Roman"/>
                <w:sz w:val="24"/>
              </w:rPr>
              <w:t xml:space="preserve">Citaat </w:t>
            </w:r>
            <w:r w:rsidR="00E9616B">
              <w:rPr>
                <w:rFonts w:ascii="Times New Roman" w:hAnsi="Times New Roman"/>
                <w:sz w:val="24"/>
              </w:rPr>
              <w:t>3</w:t>
            </w:r>
            <w:r w:rsidRPr="00587EC1">
              <w:rPr>
                <w:rFonts w:ascii="Times New Roman" w:hAnsi="Times New Roman"/>
                <w:sz w:val="24"/>
              </w:rPr>
              <w:t>:</w:t>
            </w:r>
          </w:p>
        </w:tc>
        <w:tc>
          <w:tcPr>
            <w:tcW w:w="4573" w:type="dxa"/>
          </w:tcPr>
          <w:p w14:paraId="3CB2B3A7" w14:textId="2179C4AB" w:rsidR="00E716AA" w:rsidRPr="00587EC1" w:rsidRDefault="000B408C" w:rsidP="00E716AA">
            <w:pPr>
              <w:rPr>
                <w:rFonts w:ascii="Times New Roman" w:hAnsi="Times New Roman"/>
                <w:sz w:val="24"/>
              </w:rPr>
            </w:pPr>
            <w:r>
              <w:rPr>
                <w:rFonts w:ascii="Times New Roman" w:eastAsiaTheme="minorHAnsi" w:hAnsi="Times New Roman"/>
                <w:bCs w:val="0"/>
                <w:i/>
                <w:iCs/>
                <w:sz w:val="24"/>
                <w:lang w:eastAsia="en-US"/>
              </w:rPr>
              <w:t>“</w:t>
            </w:r>
            <w:r w:rsidR="00E716AA" w:rsidRPr="006E28D4">
              <w:rPr>
                <w:rFonts w:ascii="Times New Roman" w:eastAsiaTheme="minorHAnsi" w:hAnsi="Times New Roman"/>
                <w:bCs w:val="0"/>
                <w:i/>
                <w:iCs/>
                <w:sz w:val="24"/>
                <w:lang w:eastAsia="en-US"/>
              </w:rPr>
              <w:t xml:space="preserve">Na meer dan 20 jaar </w:t>
            </w:r>
            <w:proofErr w:type="spellStart"/>
            <w:r w:rsidR="00E716AA" w:rsidRPr="006E28D4">
              <w:rPr>
                <w:rFonts w:ascii="Times New Roman" w:eastAsiaTheme="minorHAnsi" w:hAnsi="Times New Roman"/>
                <w:bCs w:val="0"/>
                <w:i/>
                <w:iCs/>
                <w:sz w:val="24"/>
                <w:lang w:eastAsia="en-US"/>
              </w:rPr>
              <w:t>Risperdal</w:t>
            </w:r>
            <w:proofErr w:type="spellEnd"/>
            <w:r w:rsidR="00E716AA">
              <w:rPr>
                <w:rFonts w:ascii="Times New Roman" w:eastAsiaTheme="minorHAnsi" w:hAnsi="Times New Roman"/>
                <w:bCs w:val="0"/>
                <w:i/>
                <w:iCs/>
                <w:sz w:val="24"/>
                <w:lang w:eastAsia="en-US"/>
              </w:rPr>
              <w:t xml:space="preserve"> [risperidon]</w:t>
            </w:r>
            <w:r w:rsidR="00E716AA" w:rsidRPr="006E28D4">
              <w:rPr>
                <w:rFonts w:ascii="Times New Roman" w:eastAsiaTheme="minorHAnsi" w:hAnsi="Times New Roman"/>
                <w:bCs w:val="0"/>
                <w:i/>
                <w:iCs/>
                <w:sz w:val="24"/>
                <w:lang w:eastAsia="en-US"/>
              </w:rPr>
              <w:t xml:space="preserve"> én </w:t>
            </w:r>
            <w:proofErr w:type="spellStart"/>
            <w:r w:rsidR="00E716AA" w:rsidRPr="006E28D4">
              <w:rPr>
                <w:rFonts w:ascii="Times New Roman" w:eastAsiaTheme="minorHAnsi" w:hAnsi="Times New Roman"/>
                <w:bCs w:val="0"/>
                <w:i/>
                <w:iCs/>
                <w:sz w:val="24"/>
                <w:lang w:eastAsia="en-US"/>
              </w:rPr>
              <w:t>sertraline</w:t>
            </w:r>
            <w:proofErr w:type="spellEnd"/>
            <w:r w:rsidR="00E716AA" w:rsidRPr="006E28D4">
              <w:rPr>
                <w:rFonts w:ascii="Times New Roman" w:eastAsiaTheme="minorHAnsi" w:hAnsi="Times New Roman"/>
                <w:bCs w:val="0"/>
                <w:i/>
                <w:iCs/>
                <w:sz w:val="24"/>
                <w:lang w:eastAsia="en-US"/>
              </w:rPr>
              <w:t xml:space="preserve"> genomen te hebben, wens ik met beide middelen te stoppen.</w:t>
            </w:r>
            <w:r w:rsidR="00E716AA">
              <w:rPr>
                <w:rFonts w:ascii="Times New Roman" w:eastAsiaTheme="minorHAnsi" w:hAnsi="Times New Roman"/>
                <w:bCs w:val="0"/>
                <w:i/>
                <w:iCs/>
                <w:sz w:val="24"/>
                <w:lang w:eastAsia="en-US"/>
              </w:rPr>
              <w:t xml:space="preserve"> </w:t>
            </w:r>
            <w:r w:rsidR="00E716AA" w:rsidRPr="006E28D4">
              <w:rPr>
                <w:rFonts w:ascii="Times New Roman" w:eastAsiaTheme="minorHAnsi" w:hAnsi="Times New Roman"/>
                <w:bCs w:val="0"/>
                <w:i/>
                <w:iCs/>
                <w:sz w:val="24"/>
                <w:lang w:eastAsia="en-US"/>
              </w:rPr>
              <w:t>Wat is uw algemeen advies?</w:t>
            </w:r>
            <w:r w:rsidR="00E716AA">
              <w:rPr>
                <w:rFonts w:ascii="Times New Roman" w:eastAsiaTheme="minorHAnsi" w:hAnsi="Times New Roman"/>
                <w:bCs w:val="0"/>
                <w:i/>
                <w:iCs/>
                <w:sz w:val="24"/>
                <w:lang w:eastAsia="en-US"/>
              </w:rPr>
              <w:t xml:space="preserve"> </w:t>
            </w:r>
            <w:r w:rsidR="00E716AA" w:rsidRPr="006E28D4">
              <w:rPr>
                <w:rFonts w:ascii="Times New Roman" w:eastAsiaTheme="minorHAnsi" w:hAnsi="Times New Roman"/>
                <w:bCs w:val="0"/>
                <w:i/>
                <w:iCs/>
                <w:sz w:val="24"/>
                <w:lang w:eastAsia="en-US"/>
              </w:rPr>
              <w:t>Welk middel eerst? Hoelang gaat het ongeveer duren? Moet ik even wachten voordat ik het tweede middel ga afbouwen?</w:t>
            </w:r>
            <w:r>
              <w:rPr>
                <w:rFonts w:ascii="Times New Roman" w:eastAsiaTheme="minorHAnsi" w:hAnsi="Times New Roman"/>
                <w:bCs w:val="0"/>
                <w:i/>
                <w:iCs/>
                <w:sz w:val="24"/>
                <w:lang w:eastAsia="en-US"/>
              </w:rPr>
              <w:t>”</w:t>
            </w:r>
          </w:p>
        </w:tc>
        <w:tc>
          <w:tcPr>
            <w:tcW w:w="1843" w:type="dxa"/>
          </w:tcPr>
          <w:p w14:paraId="2EA2D946" w14:textId="77777777" w:rsidR="00E716AA" w:rsidRPr="00587EC1" w:rsidRDefault="00E716AA" w:rsidP="00E716AA">
            <w:pPr>
              <w:rPr>
                <w:rFonts w:ascii="Times New Roman" w:hAnsi="Times New Roman"/>
                <w:sz w:val="24"/>
              </w:rPr>
            </w:pPr>
            <w:r w:rsidRPr="004D5E30">
              <w:rPr>
                <w:rFonts w:ascii="Times New Roman" w:eastAsiaTheme="minorHAnsi" w:hAnsi="Times New Roman"/>
                <w:bCs w:val="0"/>
                <w:sz w:val="24"/>
                <w:lang w:eastAsia="en-US"/>
              </w:rPr>
              <w:t>Vrouw, 51-65</w:t>
            </w:r>
          </w:p>
        </w:tc>
        <w:tc>
          <w:tcPr>
            <w:tcW w:w="1749" w:type="dxa"/>
          </w:tcPr>
          <w:p w14:paraId="08251447" w14:textId="12AE8344" w:rsidR="00E716AA" w:rsidRPr="004D5E30" w:rsidRDefault="00E716AA" w:rsidP="00E716AA">
            <w:pPr>
              <w:rPr>
                <w:rFonts w:ascii="Times New Roman" w:eastAsiaTheme="minorHAnsi" w:hAnsi="Times New Roman"/>
                <w:bCs w:val="0"/>
                <w:sz w:val="24"/>
                <w:lang w:eastAsia="en-US"/>
              </w:rPr>
            </w:pPr>
            <w:r>
              <w:rPr>
                <w:rFonts w:ascii="Times New Roman" w:eastAsiaTheme="minorHAnsi" w:hAnsi="Times New Roman"/>
                <w:bCs w:val="0"/>
                <w:sz w:val="24"/>
                <w:lang w:eastAsia="en-US"/>
              </w:rPr>
              <w:t>Hoe af te bouwen</w:t>
            </w:r>
          </w:p>
        </w:tc>
      </w:tr>
      <w:tr w:rsidR="00E716AA" w:rsidRPr="00587EC1" w14:paraId="4CA61835" w14:textId="118790A2" w:rsidTr="00E716AA">
        <w:tc>
          <w:tcPr>
            <w:tcW w:w="1097" w:type="dxa"/>
          </w:tcPr>
          <w:p w14:paraId="2462B4B8" w14:textId="5ABE9B7A" w:rsidR="00E716AA" w:rsidRPr="00587EC1" w:rsidRDefault="00E716AA" w:rsidP="00E716AA">
            <w:pPr>
              <w:rPr>
                <w:rFonts w:ascii="Times New Roman" w:hAnsi="Times New Roman"/>
                <w:sz w:val="24"/>
              </w:rPr>
            </w:pPr>
            <w:r w:rsidRPr="00587EC1">
              <w:rPr>
                <w:rFonts w:ascii="Times New Roman" w:hAnsi="Times New Roman"/>
                <w:sz w:val="24"/>
              </w:rPr>
              <w:t xml:space="preserve">Citaat </w:t>
            </w:r>
            <w:r w:rsidR="00E9616B">
              <w:rPr>
                <w:rFonts w:ascii="Times New Roman" w:hAnsi="Times New Roman"/>
                <w:sz w:val="24"/>
              </w:rPr>
              <w:t>4</w:t>
            </w:r>
            <w:r w:rsidRPr="00587EC1">
              <w:rPr>
                <w:rFonts w:ascii="Times New Roman" w:hAnsi="Times New Roman"/>
                <w:sz w:val="24"/>
              </w:rPr>
              <w:t>:</w:t>
            </w:r>
          </w:p>
        </w:tc>
        <w:tc>
          <w:tcPr>
            <w:tcW w:w="4573" w:type="dxa"/>
          </w:tcPr>
          <w:p w14:paraId="79BBCA9C" w14:textId="316CAD5D" w:rsidR="00E716AA" w:rsidRPr="00587EC1" w:rsidRDefault="000B408C" w:rsidP="00E716AA">
            <w:pPr>
              <w:rPr>
                <w:rFonts w:ascii="Times New Roman" w:hAnsi="Times New Roman"/>
                <w:sz w:val="24"/>
              </w:rPr>
            </w:pPr>
            <w:r w:rsidRPr="000B408C">
              <w:rPr>
                <w:rFonts w:ascii="Times New Roman" w:eastAsiaTheme="minorHAnsi" w:hAnsi="Times New Roman"/>
                <w:bCs w:val="0"/>
                <w:i/>
                <w:iCs/>
                <w:sz w:val="24"/>
                <w:lang w:eastAsia="en-US"/>
              </w:rPr>
              <w:t>“</w:t>
            </w:r>
            <w:r w:rsidR="00E716AA" w:rsidRPr="006E28D4">
              <w:rPr>
                <w:rFonts w:ascii="Times New Roman" w:eastAsiaTheme="minorHAnsi" w:hAnsi="Times New Roman"/>
                <w:bCs w:val="0"/>
                <w:i/>
                <w:iCs/>
                <w:sz w:val="24"/>
                <w:lang w:eastAsia="en-US"/>
              </w:rPr>
              <w:t xml:space="preserve">Ik wil mijn depotmedicatie afbouwen. Het gaat om </w:t>
            </w:r>
            <w:proofErr w:type="spellStart"/>
            <w:r w:rsidR="00E716AA" w:rsidRPr="006E28D4">
              <w:rPr>
                <w:rFonts w:ascii="Times New Roman" w:eastAsiaTheme="minorHAnsi" w:hAnsi="Times New Roman"/>
                <w:bCs w:val="0"/>
                <w:i/>
                <w:iCs/>
                <w:sz w:val="24"/>
                <w:lang w:eastAsia="en-US"/>
              </w:rPr>
              <w:t>Trevicta</w:t>
            </w:r>
            <w:proofErr w:type="spellEnd"/>
            <w:r w:rsidR="00E716AA">
              <w:rPr>
                <w:rFonts w:ascii="Times New Roman" w:eastAsiaTheme="minorHAnsi" w:hAnsi="Times New Roman"/>
                <w:bCs w:val="0"/>
                <w:i/>
                <w:iCs/>
                <w:sz w:val="24"/>
                <w:lang w:eastAsia="en-US"/>
              </w:rPr>
              <w:t xml:space="preserve"> [paliperidon]</w:t>
            </w:r>
            <w:r w:rsidR="00E716AA" w:rsidRPr="006E28D4">
              <w:rPr>
                <w:rFonts w:ascii="Times New Roman" w:eastAsiaTheme="minorHAnsi" w:hAnsi="Times New Roman"/>
                <w:bCs w:val="0"/>
                <w:i/>
                <w:iCs/>
                <w:sz w:val="24"/>
                <w:lang w:eastAsia="en-US"/>
              </w:rPr>
              <w:t>.</w:t>
            </w:r>
            <w:r w:rsidR="00E716AA">
              <w:rPr>
                <w:rFonts w:ascii="Times New Roman" w:eastAsiaTheme="minorHAnsi" w:hAnsi="Times New Roman"/>
                <w:bCs w:val="0"/>
                <w:i/>
                <w:iCs/>
                <w:sz w:val="24"/>
                <w:lang w:eastAsia="en-US"/>
              </w:rPr>
              <w:t xml:space="preserve"> </w:t>
            </w:r>
            <w:r w:rsidR="00E716AA" w:rsidRPr="006E28D4">
              <w:rPr>
                <w:rFonts w:ascii="Times New Roman" w:eastAsiaTheme="minorHAnsi" w:hAnsi="Times New Roman"/>
                <w:bCs w:val="0"/>
                <w:i/>
                <w:iCs/>
                <w:sz w:val="24"/>
                <w:lang w:eastAsia="en-US"/>
              </w:rPr>
              <w:t>De apotheker zei dat het depot vanzelf uit het lichaam verdwijnt. Zijn advies was dan ook om het depot gewoon niet meer te nemen.</w:t>
            </w:r>
            <w:r w:rsidR="00E716AA">
              <w:rPr>
                <w:rFonts w:ascii="Times New Roman" w:eastAsiaTheme="minorHAnsi" w:hAnsi="Times New Roman"/>
                <w:bCs w:val="0"/>
                <w:i/>
                <w:iCs/>
                <w:sz w:val="24"/>
                <w:lang w:eastAsia="en-US"/>
              </w:rPr>
              <w:t xml:space="preserve"> </w:t>
            </w:r>
            <w:r w:rsidR="00E716AA" w:rsidRPr="006E28D4">
              <w:rPr>
                <w:rFonts w:ascii="Times New Roman" w:eastAsiaTheme="minorHAnsi" w:hAnsi="Times New Roman"/>
                <w:bCs w:val="0"/>
                <w:i/>
                <w:iCs/>
                <w:sz w:val="24"/>
                <w:lang w:eastAsia="en-US"/>
              </w:rPr>
              <w:t>Hoe denkt u hierover?</w:t>
            </w:r>
            <w:r>
              <w:rPr>
                <w:rFonts w:ascii="Times New Roman" w:eastAsiaTheme="minorHAnsi" w:hAnsi="Times New Roman"/>
                <w:bCs w:val="0"/>
                <w:i/>
                <w:iCs/>
                <w:sz w:val="24"/>
                <w:lang w:eastAsia="en-US"/>
              </w:rPr>
              <w:t>”</w:t>
            </w:r>
          </w:p>
        </w:tc>
        <w:tc>
          <w:tcPr>
            <w:tcW w:w="1843" w:type="dxa"/>
          </w:tcPr>
          <w:p w14:paraId="3458C5B9" w14:textId="77777777" w:rsidR="00E716AA" w:rsidRPr="00587EC1" w:rsidRDefault="00E716AA" w:rsidP="00E716AA">
            <w:pPr>
              <w:rPr>
                <w:rFonts w:ascii="Times New Roman" w:hAnsi="Times New Roman"/>
                <w:sz w:val="24"/>
              </w:rPr>
            </w:pPr>
            <w:r w:rsidRPr="006F0C23">
              <w:rPr>
                <w:rFonts w:ascii="Times New Roman" w:eastAsiaTheme="minorHAnsi" w:hAnsi="Times New Roman"/>
                <w:bCs w:val="0"/>
                <w:sz w:val="24"/>
                <w:lang w:eastAsia="en-US"/>
              </w:rPr>
              <w:t>Vrouw, 36-50</w:t>
            </w:r>
          </w:p>
        </w:tc>
        <w:tc>
          <w:tcPr>
            <w:tcW w:w="1749" w:type="dxa"/>
          </w:tcPr>
          <w:p w14:paraId="18C44A1B" w14:textId="4BEE7EDA" w:rsidR="00E716AA" w:rsidRPr="006F0C23" w:rsidRDefault="00E716AA" w:rsidP="00E716AA">
            <w:pPr>
              <w:rPr>
                <w:rFonts w:ascii="Times New Roman" w:eastAsiaTheme="minorHAnsi" w:hAnsi="Times New Roman"/>
                <w:bCs w:val="0"/>
                <w:sz w:val="24"/>
                <w:lang w:eastAsia="en-US"/>
              </w:rPr>
            </w:pPr>
            <w:r>
              <w:rPr>
                <w:rFonts w:ascii="Times New Roman" w:eastAsiaTheme="minorHAnsi" w:hAnsi="Times New Roman"/>
                <w:bCs w:val="0"/>
                <w:sz w:val="24"/>
                <w:lang w:eastAsia="en-US"/>
              </w:rPr>
              <w:t>Hoe af te bouwen</w:t>
            </w:r>
          </w:p>
        </w:tc>
      </w:tr>
      <w:tr w:rsidR="00E716AA" w:rsidRPr="00587EC1" w14:paraId="1CB3A432" w14:textId="3D5BAA93" w:rsidTr="00E716AA">
        <w:tc>
          <w:tcPr>
            <w:tcW w:w="1097" w:type="dxa"/>
          </w:tcPr>
          <w:p w14:paraId="1AFB8678" w14:textId="66F9208A" w:rsidR="00E716AA" w:rsidRPr="00587EC1" w:rsidRDefault="00E716AA" w:rsidP="00E716AA">
            <w:pPr>
              <w:rPr>
                <w:rFonts w:ascii="Times New Roman" w:hAnsi="Times New Roman"/>
                <w:sz w:val="24"/>
              </w:rPr>
            </w:pPr>
            <w:r w:rsidRPr="00587EC1">
              <w:rPr>
                <w:rFonts w:ascii="Times New Roman" w:hAnsi="Times New Roman"/>
                <w:sz w:val="24"/>
              </w:rPr>
              <w:t xml:space="preserve">Citaat </w:t>
            </w:r>
            <w:r w:rsidR="00E9616B">
              <w:rPr>
                <w:rFonts w:ascii="Times New Roman" w:hAnsi="Times New Roman"/>
                <w:sz w:val="24"/>
              </w:rPr>
              <w:t>5</w:t>
            </w:r>
            <w:r w:rsidRPr="00587EC1">
              <w:rPr>
                <w:rFonts w:ascii="Times New Roman" w:hAnsi="Times New Roman"/>
                <w:sz w:val="24"/>
              </w:rPr>
              <w:t>:</w:t>
            </w:r>
          </w:p>
        </w:tc>
        <w:tc>
          <w:tcPr>
            <w:tcW w:w="4573" w:type="dxa"/>
          </w:tcPr>
          <w:p w14:paraId="3E625B92" w14:textId="6191340F" w:rsidR="00E716AA" w:rsidRPr="00587EC1" w:rsidRDefault="000B408C" w:rsidP="00E716AA">
            <w:pPr>
              <w:rPr>
                <w:rFonts w:ascii="Times New Roman" w:hAnsi="Times New Roman"/>
                <w:i/>
                <w:iCs/>
                <w:sz w:val="24"/>
              </w:rPr>
            </w:pPr>
            <w:r>
              <w:rPr>
                <w:rFonts w:ascii="Times New Roman" w:eastAsiaTheme="minorHAnsi" w:hAnsi="Times New Roman"/>
                <w:bCs w:val="0"/>
                <w:i/>
                <w:iCs/>
                <w:sz w:val="24"/>
                <w:lang w:eastAsia="en-US"/>
              </w:rPr>
              <w:t>“</w:t>
            </w:r>
            <w:r w:rsidR="00E716AA" w:rsidRPr="006E28D4">
              <w:rPr>
                <w:rFonts w:ascii="Times New Roman" w:eastAsiaTheme="minorHAnsi" w:hAnsi="Times New Roman"/>
                <w:bCs w:val="0"/>
                <w:i/>
                <w:iCs/>
                <w:sz w:val="24"/>
                <w:lang w:eastAsia="en-US"/>
              </w:rPr>
              <w:t>Weten jullie een psychiater die mij kan begeleiden bij het afbouwen van medicatie?</w:t>
            </w:r>
            <w:r w:rsidR="00E716AA">
              <w:rPr>
                <w:rFonts w:ascii="Times New Roman" w:eastAsiaTheme="minorHAnsi" w:hAnsi="Times New Roman"/>
                <w:bCs w:val="0"/>
                <w:i/>
                <w:iCs/>
                <w:sz w:val="24"/>
                <w:lang w:eastAsia="en-US"/>
              </w:rPr>
              <w:t xml:space="preserve"> </w:t>
            </w:r>
            <w:r w:rsidR="00E716AA" w:rsidRPr="006E28D4">
              <w:rPr>
                <w:rFonts w:ascii="Times New Roman" w:eastAsiaTheme="minorHAnsi" w:hAnsi="Times New Roman"/>
                <w:bCs w:val="0"/>
                <w:i/>
                <w:iCs/>
                <w:sz w:val="24"/>
                <w:lang w:eastAsia="en-US"/>
              </w:rPr>
              <w:t>Als het zo verder gaat</w:t>
            </w:r>
            <w:r w:rsidR="007F629D">
              <w:rPr>
                <w:rFonts w:ascii="Times New Roman" w:eastAsiaTheme="minorHAnsi" w:hAnsi="Times New Roman"/>
                <w:bCs w:val="0"/>
                <w:i/>
                <w:iCs/>
                <w:sz w:val="24"/>
                <w:lang w:eastAsia="en-US"/>
              </w:rPr>
              <w:t>,</w:t>
            </w:r>
            <w:r w:rsidR="00E716AA" w:rsidRPr="006E28D4">
              <w:rPr>
                <w:rFonts w:ascii="Times New Roman" w:eastAsiaTheme="minorHAnsi" w:hAnsi="Times New Roman"/>
                <w:bCs w:val="0"/>
                <w:i/>
                <w:iCs/>
                <w:sz w:val="24"/>
                <w:lang w:eastAsia="en-US"/>
              </w:rPr>
              <w:t xml:space="preserve"> dan is het beter om niet meer te leven. Daarom wil ik echt van alles af</w:t>
            </w:r>
            <w:r w:rsidR="007F629D">
              <w:rPr>
                <w:rFonts w:ascii="Times New Roman" w:eastAsiaTheme="minorHAnsi" w:hAnsi="Times New Roman"/>
                <w:bCs w:val="0"/>
                <w:i/>
                <w:iCs/>
                <w:sz w:val="24"/>
                <w:lang w:eastAsia="en-US"/>
              </w:rPr>
              <w:t>,</w:t>
            </w:r>
            <w:r w:rsidR="00E716AA" w:rsidRPr="006E28D4">
              <w:rPr>
                <w:rFonts w:ascii="Times New Roman" w:eastAsiaTheme="minorHAnsi" w:hAnsi="Times New Roman"/>
                <w:bCs w:val="0"/>
                <w:i/>
                <w:iCs/>
                <w:sz w:val="24"/>
                <w:lang w:eastAsia="en-US"/>
              </w:rPr>
              <w:t xml:space="preserve"> anders is het niet meer te doen.</w:t>
            </w:r>
            <w:r w:rsidR="00E716AA">
              <w:rPr>
                <w:rFonts w:ascii="Times New Roman" w:eastAsiaTheme="minorHAnsi" w:hAnsi="Times New Roman"/>
                <w:bCs w:val="0"/>
                <w:i/>
                <w:iCs/>
                <w:sz w:val="24"/>
                <w:lang w:eastAsia="en-US"/>
              </w:rPr>
              <w:t xml:space="preserve"> </w:t>
            </w:r>
            <w:r w:rsidR="00E716AA" w:rsidRPr="006E28D4">
              <w:rPr>
                <w:rFonts w:ascii="Times New Roman" w:eastAsiaTheme="minorHAnsi" w:hAnsi="Times New Roman"/>
                <w:bCs w:val="0"/>
                <w:i/>
                <w:iCs/>
                <w:sz w:val="24"/>
                <w:lang w:eastAsia="en-US"/>
              </w:rPr>
              <w:t>Is er ergens een lijst van artsen die daarmee kan helpen? Binnen de huidige setting waarin ik behandeld word</w:t>
            </w:r>
            <w:r w:rsidR="007F629D">
              <w:rPr>
                <w:rFonts w:ascii="Times New Roman" w:eastAsiaTheme="minorHAnsi" w:hAnsi="Times New Roman"/>
                <w:bCs w:val="0"/>
                <w:i/>
                <w:iCs/>
                <w:sz w:val="24"/>
                <w:lang w:eastAsia="en-US"/>
              </w:rPr>
              <w:t>,</w:t>
            </w:r>
            <w:r w:rsidR="00E716AA" w:rsidRPr="006E28D4">
              <w:rPr>
                <w:rFonts w:ascii="Times New Roman" w:eastAsiaTheme="minorHAnsi" w:hAnsi="Times New Roman"/>
                <w:bCs w:val="0"/>
                <w:i/>
                <w:iCs/>
                <w:sz w:val="24"/>
                <w:lang w:eastAsia="en-US"/>
              </w:rPr>
              <w:t xml:space="preserve"> lijkt er geen oplossing te zijn voor mijn probleem.</w:t>
            </w:r>
            <w:r w:rsidR="00E716AA">
              <w:rPr>
                <w:rFonts w:ascii="Times New Roman" w:eastAsiaTheme="minorHAnsi" w:hAnsi="Times New Roman"/>
                <w:bCs w:val="0"/>
                <w:i/>
                <w:iCs/>
                <w:sz w:val="24"/>
                <w:lang w:eastAsia="en-US"/>
              </w:rPr>
              <w:t xml:space="preserve"> </w:t>
            </w:r>
            <w:r w:rsidR="00E716AA" w:rsidRPr="006E28D4">
              <w:rPr>
                <w:rFonts w:ascii="Times New Roman" w:eastAsiaTheme="minorHAnsi" w:hAnsi="Times New Roman"/>
                <w:bCs w:val="0"/>
                <w:i/>
                <w:iCs/>
                <w:sz w:val="24"/>
                <w:lang w:eastAsia="en-US"/>
              </w:rPr>
              <w:t>Alvast bedankt.</w:t>
            </w:r>
            <w:r w:rsidR="00E716AA">
              <w:rPr>
                <w:rFonts w:ascii="Times New Roman" w:eastAsiaTheme="minorHAnsi" w:hAnsi="Times New Roman"/>
                <w:bCs w:val="0"/>
                <w:i/>
                <w:iCs/>
                <w:sz w:val="24"/>
                <w:lang w:eastAsia="en-US"/>
              </w:rPr>
              <w:t xml:space="preserve"> </w:t>
            </w:r>
            <w:r w:rsidR="00E716AA" w:rsidRPr="006E28D4">
              <w:rPr>
                <w:rFonts w:ascii="Times New Roman" w:eastAsiaTheme="minorHAnsi" w:hAnsi="Times New Roman"/>
                <w:bCs w:val="0"/>
                <w:i/>
                <w:iCs/>
                <w:sz w:val="24"/>
                <w:lang w:eastAsia="en-US"/>
              </w:rPr>
              <w:t>Een wanhopig mens</w:t>
            </w:r>
            <w:r w:rsidR="00E716AA">
              <w:rPr>
                <w:rFonts w:ascii="Times New Roman" w:eastAsiaTheme="minorHAnsi" w:hAnsi="Times New Roman"/>
                <w:bCs w:val="0"/>
                <w:i/>
                <w:iCs/>
                <w:sz w:val="24"/>
                <w:lang w:eastAsia="en-US"/>
              </w:rPr>
              <w:t>.</w:t>
            </w:r>
            <w:r>
              <w:rPr>
                <w:rFonts w:ascii="Times New Roman" w:eastAsiaTheme="minorHAnsi" w:hAnsi="Times New Roman"/>
                <w:bCs w:val="0"/>
                <w:i/>
                <w:iCs/>
                <w:sz w:val="24"/>
                <w:lang w:eastAsia="en-US"/>
              </w:rPr>
              <w:t>”</w:t>
            </w:r>
          </w:p>
        </w:tc>
        <w:tc>
          <w:tcPr>
            <w:tcW w:w="1843" w:type="dxa"/>
          </w:tcPr>
          <w:p w14:paraId="5E5FCFCC" w14:textId="77777777" w:rsidR="00E716AA" w:rsidRPr="00587EC1" w:rsidRDefault="00E716AA" w:rsidP="00E716AA">
            <w:pPr>
              <w:rPr>
                <w:rFonts w:ascii="Times New Roman" w:hAnsi="Times New Roman"/>
                <w:sz w:val="24"/>
              </w:rPr>
            </w:pPr>
            <w:r>
              <w:rPr>
                <w:rFonts w:ascii="Times New Roman" w:hAnsi="Times New Roman"/>
                <w:sz w:val="24"/>
              </w:rPr>
              <w:t>Onbekend</w:t>
            </w:r>
          </w:p>
        </w:tc>
        <w:tc>
          <w:tcPr>
            <w:tcW w:w="1749" w:type="dxa"/>
          </w:tcPr>
          <w:p w14:paraId="00ABAF29" w14:textId="17853F0C" w:rsidR="00E716AA" w:rsidRDefault="00E716AA" w:rsidP="00E716AA">
            <w:pPr>
              <w:rPr>
                <w:rFonts w:ascii="Times New Roman" w:hAnsi="Times New Roman"/>
                <w:sz w:val="24"/>
              </w:rPr>
            </w:pPr>
            <w:r>
              <w:rPr>
                <w:rFonts w:ascii="Times New Roman" w:eastAsiaTheme="minorHAnsi" w:hAnsi="Times New Roman"/>
                <w:bCs w:val="0"/>
                <w:sz w:val="24"/>
                <w:lang w:eastAsia="en-US"/>
              </w:rPr>
              <w:t>Hoe af te bouwen</w:t>
            </w:r>
          </w:p>
        </w:tc>
      </w:tr>
      <w:tr w:rsidR="00E716AA" w:rsidRPr="00587EC1" w14:paraId="43C7BC10" w14:textId="556B5EA2" w:rsidTr="00E716AA">
        <w:tc>
          <w:tcPr>
            <w:tcW w:w="1097" w:type="dxa"/>
          </w:tcPr>
          <w:p w14:paraId="32AED8E6" w14:textId="00EF8691" w:rsidR="00E716AA" w:rsidRPr="00587EC1" w:rsidRDefault="00E716AA" w:rsidP="00E716AA">
            <w:pPr>
              <w:rPr>
                <w:rFonts w:ascii="Times New Roman" w:hAnsi="Times New Roman"/>
                <w:sz w:val="24"/>
              </w:rPr>
            </w:pPr>
            <w:r w:rsidRPr="00587EC1">
              <w:rPr>
                <w:rFonts w:ascii="Times New Roman" w:hAnsi="Times New Roman"/>
                <w:sz w:val="24"/>
              </w:rPr>
              <w:t xml:space="preserve">Citaat </w:t>
            </w:r>
            <w:r w:rsidR="00E9616B">
              <w:rPr>
                <w:rFonts w:ascii="Times New Roman" w:hAnsi="Times New Roman"/>
                <w:sz w:val="24"/>
              </w:rPr>
              <w:t>6</w:t>
            </w:r>
            <w:r w:rsidRPr="00587EC1">
              <w:rPr>
                <w:rFonts w:ascii="Times New Roman" w:hAnsi="Times New Roman"/>
                <w:sz w:val="24"/>
              </w:rPr>
              <w:t>:</w:t>
            </w:r>
          </w:p>
        </w:tc>
        <w:tc>
          <w:tcPr>
            <w:tcW w:w="4573" w:type="dxa"/>
          </w:tcPr>
          <w:p w14:paraId="78C3B503" w14:textId="5B52A366" w:rsidR="00E716AA" w:rsidRPr="00587EC1" w:rsidRDefault="000B408C" w:rsidP="00E716AA">
            <w:pPr>
              <w:rPr>
                <w:rFonts w:ascii="Times New Roman" w:hAnsi="Times New Roman"/>
                <w:i/>
                <w:iCs/>
                <w:sz w:val="24"/>
              </w:rPr>
            </w:pPr>
            <w:r>
              <w:rPr>
                <w:rFonts w:ascii="Times New Roman" w:eastAsiaTheme="minorHAnsi" w:hAnsi="Times New Roman"/>
                <w:bCs w:val="0"/>
                <w:i/>
                <w:iCs/>
                <w:sz w:val="24"/>
                <w:lang w:eastAsia="en-US"/>
              </w:rPr>
              <w:t>“</w:t>
            </w:r>
            <w:r w:rsidR="00E716AA" w:rsidRPr="006E28D4">
              <w:rPr>
                <w:rFonts w:ascii="Times New Roman" w:eastAsiaTheme="minorHAnsi" w:hAnsi="Times New Roman"/>
                <w:bCs w:val="0"/>
                <w:i/>
                <w:iCs/>
                <w:sz w:val="24"/>
                <w:lang w:eastAsia="en-US"/>
              </w:rPr>
              <w:t>Zijn er ook afkickklinieken voor de afbouw van antipsychotica?</w:t>
            </w:r>
            <w:r w:rsidR="00E716AA">
              <w:rPr>
                <w:rFonts w:ascii="Times New Roman" w:eastAsiaTheme="minorHAnsi" w:hAnsi="Times New Roman"/>
                <w:bCs w:val="0"/>
                <w:i/>
                <w:iCs/>
                <w:sz w:val="24"/>
                <w:lang w:eastAsia="en-US"/>
              </w:rPr>
              <w:t xml:space="preserve"> </w:t>
            </w:r>
            <w:r w:rsidR="00E716AA" w:rsidRPr="006E28D4">
              <w:rPr>
                <w:rFonts w:ascii="Times New Roman" w:eastAsiaTheme="minorHAnsi" w:hAnsi="Times New Roman"/>
                <w:bCs w:val="0"/>
                <w:i/>
                <w:iCs/>
                <w:sz w:val="24"/>
                <w:lang w:eastAsia="en-US"/>
              </w:rPr>
              <w:t xml:space="preserve">Ik heb er namelijk heel veel voor over om na 17 jaar te kunnen stoppen met </w:t>
            </w:r>
            <w:proofErr w:type="spellStart"/>
            <w:r w:rsidR="00E716AA" w:rsidRPr="006E28D4">
              <w:rPr>
                <w:rFonts w:ascii="Times New Roman" w:eastAsiaTheme="minorHAnsi" w:hAnsi="Times New Roman"/>
                <w:bCs w:val="0"/>
                <w:i/>
                <w:iCs/>
                <w:sz w:val="24"/>
                <w:lang w:eastAsia="en-US"/>
              </w:rPr>
              <w:t>clozapine</w:t>
            </w:r>
            <w:proofErr w:type="spellEnd"/>
            <w:r w:rsidR="00E716AA" w:rsidRPr="006E28D4">
              <w:rPr>
                <w:rFonts w:ascii="Times New Roman" w:eastAsiaTheme="minorHAnsi" w:hAnsi="Times New Roman"/>
                <w:bCs w:val="0"/>
                <w:i/>
                <w:iCs/>
                <w:sz w:val="24"/>
                <w:lang w:eastAsia="en-US"/>
              </w:rPr>
              <w:t>. Ik voel me steeds te moe en te ongeconcentreerd. Ik kan slechts drie ochtenden werken en voel me zeer beperkt.</w:t>
            </w:r>
            <w:r>
              <w:rPr>
                <w:rFonts w:ascii="Times New Roman" w:eastAsiaTheme="minorHAnsi" w:hAnsi="Times New Roman"/>
                <w:bCs w:val="0"/>
                <w:i/>
                <w:iCs/>
                <w:sz w:val="24"/>
                <w:lang w:eastAsia="en-US"/>
              </w:rPr>
              <w:t>”</w:t>
            </w:r>
          </w:p>
        </w:tc>
        <w:tc>
          <w:tcPr>
            <w:tcW w:w="1843" w:type="dxa"/>
          </w:tcPr>
          <w:p w14:paraId="07041C8B" w14:textId="77777777" w:rsidR="00E716AA" w:rsidRPr="00587EC1" w:rsidRDefault="00E716AA" w:rsidP="00E716AA">
            <w:pPr>
              <w:rPr>
                <w:rFonts w:ascii="Times New Roman" w:hAnsi="Times New Roman"/>
                <w:sz w:val="24"/>
              </w:rPr>
            </w:pPr>
            <w:r w:rsidRPr="006F0C23">
              <w:rPr>
                <w:rFonts w:ascii="Times New Roman" w:eastAsiaTheme="minorHAnsi" w:hAnsi="Times New Roman"/>
                <w:bCs w:val="0"/>
                <w:sz w:val="24"/>
                <w:lang w:eastAsia="en-US"/>
              </w:rPr>
              <w:t>Vrouw, 36-50</w:t>
            </w:r>
          </w:p>
        </w:tc>
        <w:tc>
          <w:tcPr>
            <w:tcW w:w="1749" w:type="dxa"/>
          </w:tcPr>
          <w:p w14:paraId="131A432C" w14:textId="4DD15ADA" w:rsidR="00E716AA" w:rsidRPr="006F0C23" w:rsidRDefault="00E716AA" w:rsidP="00E716AA">
            <w:pPr>
              <w:rPr>
                <w:rFonts w:ascii="Times New Roman" w:eastAsiaTheme="minorHAnsi" w:hAnsi="Times New Roman"/>
                <w:bCs w:val="0"/>
                <w:sz w:val="24"/>
                <w:lang w:eastAsia="en-US"/>
              </w:rPr>
            </w:pPr>
            <w:r>
              <w:rPr>
                <w:rFonts w:ascii="Times New Roman" w:eastAsiaTheme="minorHAnsi" w:hAnsi="Times New Roman"/>
                <w:bCs w:val="0"/>
                <w:sz w:val="24"/>
                <w:lang w:eastAsia="en-US"/>
              </w:rPr>
              <w:t>Hoe af te bouwen/</w:t>
            </w:r>
            <w:r w:rsidR="00E9616B">
              <w:rPr>
                <w:rFonts w:ascii="Times New Roman" w:eastAsiaTheme="minorHAnsi" w:hAnsi="Times New Roman"/>
                <w:bCs w:val="0"/>
                <w:sz w:val="24"/>
                <w:lang w:eastAsia="en-US"/>
              </w:rPr>
              <w:t xml:space="preserve"> </w:t>
            </w:r>
            <w:r>
              <w:rPr>
                <w:rFonts w:ascii="Times New Roman" w:eastAsiaTheme="minorHAnsi" w:hAnsi="Times New Roman"/>
                <w:bCs w:val="0"/>
                <w:sz w:val="24"/>
                <w:lang w:eastAsia="en-US"/>
              </w:rPr>
              <w:t>Motivatie</w:t>
            </w:r>
          </w:p>
        </w:tc>
      </w:tr>
      <w:tr w:rsidR="00E716AA" w:rsidRPr="00587EC1" w14:paraId="6ACBD1F7" w14:textId="19E074E0" w:rsidTr="00E716AA">
        <w:tc>
          <w:tcPr>
            <w:tcW w:w="1097" w:type="dxa"/>
          </w:tcPr>
          <w:p w14:paraId="5CCAA86B" w14:textId="62D6E0C1" w:rsidR="00E716AA" w:rsidRPr="00587EC1" w:rsidRDefault="00E716AA" w:rsidP="00E716AA">
            <w:pPr>
              <w:rPr>
                <w:rFonts w:ascii="Times New Roman" w:hAnsi="Times New Roman"/>
                <w:sz w:val="24"/>
              </w:rPr>
            </w:pPr>
            <w:r w:rsidRPr="00587EC1">
              <w:rPr>
                <w:rFonts w:ascii="Times New Roman" w:hAnsi="Times New Roman"/>
                <w:sz w:val="24"/>
              </w:rPr>
              <w:t xml:space="preserve">Citaat </w:t>
            </w:r>
            <w:r w:rsidR="00E9616B">
              <w:rPr>
                <w:rFonts w:ascii="Times New Roman" w:hAnsi="Times New Roman"/>
                <w:sz w:val="24"/>
              </w:rPr>
              <w:t>7</w:t>
            </w:r>
            <w:r w:rsidRPr="00587EC1">
              <w:rPr>
                <w:rFonts w:ascii="Times New Roman" w:hAnsi="Times New Roman"/>
                <w:sz w:val="24"/>
              </w:rPr>
              <w:t>:</w:t>
            </w:r>
          </w:p>
        </w:tc>
        <w:tc>
          <w:tcPr>
            <w:tcW w:w="4573" w:type="dxa"/>
          </w:tcPr>
          <w:p w14:paraId="65ABFC64" w14:textId="6541C24A" w:rsidR="00E716AA" w:rsidRPr="00587EC1" w:rsidRDefault="000B408C" w:rsidP="00E716AA">
            <w:pPr>
              <w:rPr>
                <w:rFonts w:ascii="Times New Roman" w:hAnsi="Times New Roman"/>
                <w:sz w:val="24"/>
              </w:rPr>
            </w:pPr>
            <w:r>
              <w:rPr>
                <w:rFonts w:ascii="Times New Roman" w:eastAsiaTheme="minorHAnsi" w:hAnsi="Times New Roman"/>
                <w:bCs w:val="0"/>
                <w:i/>
                <w:iCs/>
                <w:sz w:val="24"/>
                <w:lang w:eastAsia="en-US"/>
              </w:rPr>
              <w:t>“</w:t>
            </w:r>
            <w:r w:rsidR="00E716AA" w:rsidRPr="001746A5">
              <w:rPr>
                <w:rFonts w:ascii="Times New Roman" w:eastAsiaTheme="minorHAnsi" w:hAnsi="Times New Roman"/>
                <w:bCs w:val="0"/>
                <w:i/>
                <w:iCs/>
                <w:sz w:val="24"/>
                <w:lang w:eastAsia="en-US"/>
              </w:rPr>
              <w:t xml:space="preserve">Als iemand met psychosegevoeligheid gestopt is met drugs te gebruiken, meer zelfinzicht heeft gekregen en door een liefdevolle relatie een stabiele thuissituatie heeft, is het dan mogelijk om te stoppen met </w:t>
            </w:r>
            <w:r w:rsidR="00E716AA" w:rsidRPr="001746A5">
              <w:rPr>
                <w:rFonts w:ascii="Times New Roman" w:eastAsiaTheme="minorHAnsi" w:hAnsi="Times New Roman"/>
                <w:bCs w:val="0"/>
                <w:i/>
                <w:iCs/>
                <w:sz w:val="24"/>
                <w:lang w:eastAsia="en-US"/>
              </w:rPr>
              <w:lastRenderedPageBreak/>
              <w:t>antipsychotica?</w:t>
            </w:r>
            <w:r w:rsidR="00E716AA">
              <w:rPr>
                <w:rFonts w:ascii="Times New Roman" w:eastAsiaTheme="minorHAnsi" w:hAnsi="Times New Roman"/>
                <w:bCs w:val="0"/>
                <w:i/>
                <w:iCs/>
                <w:sz w:val="24"/>
                <w:lang w:eastAsia="en-US"/>
              </w:rPr>
              <w:t xml:space="preserve"> </w:t>
            </w:r>
            <w:r w:rsidR="00E716AA" w:rsidRPr="001746A5">
              <w:rPr>
                <w:rFonts w:ascii="Times New Roman" w:eastAsiaTheme="minorHAnsi" w:hAnsi="Times New Roman"/>
                <w:bCs w:val="0"/>
                <w:i/>
                <w:iCs/>
                <w:sz w:val="24"/>
                <w:lang w:eastAsia="en-US"/>
              </w:rPr>
              <w:t>Of maakt dit allemaal niet uit, en wordt iemand zonder medicatie door de psychosegevoeligheid uiteindelijk toch psychotisch?</w:t>
            </w:r>
            <w:r>
              <w:rPr>
                <w:rFonts w:ascii="Times New Roman" w:eastAsiaTheme="minorHAnsi" w:hAnsi="Times New Roman"/>
                <w:bCs w:val="0"/>
                <w:i/>
                <w:iCs/>
                <w:sz w:val="24"/>
                <w:lang w:eastAsia="en-US"/>
              </w:rPr>
              <w:t>”</w:t>
            </w:r>
          </w:p>
        </w:tc>
        <w:tc>
          <w:tcPr>
            <w:tcW w:w="1843" w:type="dxa"/>
          </w:tcPr>
          <w:p w14:paraId="11FE7B45" w14:textId="77777777" w:rsidR="00E716AA" w:rsidRPr="00587EC1" w:rsidRDefault="00E716AA" w:rsidP="00E716AA">
            <w:pPr>
              <w:rPr>
                <w:rFonts w:ascii="Times New Roman" w:hAnsi="Times New Roman"/>
                <w:sz w:val="24"/>
              </w:rPr>
            </w:pPr>
            <w:r w:rsidRPr="006F0C23">
              <w:rPr>
                <w:rFonts w:ascii="Times New Roman" w:eastAsiaTheme="minorHAnsi" w:hAnsi="Times New Roman"/>
                <w:bCs w:val="0"/>
                <w:sz w:val="24"/>
                <w:lang w:eastAsia="en-US"/>
              </w:rPr>
              <w:lastRenderedPageBreak/>
              <w:t>Man, 20-35</w:t>
            </w:r>
          </w:p>
        </w:tc>
        <w:tc>
          <w:tcPr>
            <w:tcW w:w="1749" w:type="dxa"/>
          </w:tcPr>
          <w:p w14:paraId="52F080C1" w14:textId="3611C73A" w:rsidR="00E716AA" w:rsidRPr="006F0C23" w:rsidRDefault="00E716AA" w:rsidP="00E716AA">
            <w:pPr>
              <w:rPr>
                <w:rFonts w:ascii="Times New Roman" w:eastAsiaTheme="minorHAnsi" w:hAnsi="Times New Roman"/>
                <w:bCs w:val="0"/>
                <w:sz w:val="24"/>
                <w:lang w:eastAsia="en-US"/>
              </w:rPr>
            </w:pPr>
            <w:r>
              <w:rPr>
                <w:rFonts w:ascii="Times New Roman" w:hAnsi="Times New Roman"/>
                <w:sz w:val="24"/>
              </w:rPr>
              <w:t>Wat te verwachten na afbouwen</w:t>
            </w:r>
          </w:p>
        </w:tc>
      </w:tr>
      <w:tr w:rsidR="00E716AA" w:rsidRPr="00587EC1" w14:paraId="37FFF879" w14:textId="6F883B9C" w:rsidTr="00E716AA">
        <w:tc>
          <w:tcPr>
            <w:tcW w:w="1097" w:type="dxa"/>
          </w:tcPr>
          <w:p w14:paraId="2842F102" w14:textId="7D1A2F02" w:rsidR="00E716AA" w:rsidRPr="00587EC1" w:rsidRDefault="00E716AA" w:rsidP="00E716AA">
            <w:pPr>
              <w:rPr>
                <w:rFonts w:ascii="Times New Roman" w:hAnsi="Times New Roman"/>
                <w:sz w:val="24"/>
              </w:rPr>
            </w:pPr>
            <w:r w:rsidRPr="00587EC1">
              <w:rPr>
                <w:rFonts w:ascii="Times New Roman" w:hAnsi="Times New Roman"/>
                <w:sz w:val="24"/>
              </w:rPr>
              <w:t xml:space="preserve">Citaat </w:t>
            </w:r>
            <w:r w:rsidR="00E9616B">
              <w:rPr>
                <w:rFonts w:ascii="Times New Roman" w:hAnsi="Times New Roman"/>
                <w:sz w:val="24"/>
              </w:rPr>
              <w:t>8</w:t>
            </w:r>
            <w:r w:rsidRPr="00587EC1">
              <w:rPr>
                <w:rFonts w:ascii="Times New Roman" w:hAnsi="Times New Roman"/>
                <w:sz w:val="24"/>
              </w:rPr>
              <w:t>:</w:t>
            </w:r>
          </w:p>
        </w:tc>
        <w:tc>
          <w:tcPr>
            <w:tcW w:w="4573" w:type="dxa"/>
          </w:tcPr>
          <w:p w14:paraId="2B24B25E" w14:textId="17ABDA0C" w:rsidR="00E716AA" w:rsidRPr="00587EC1" w:rsidRDefault="000B408C" w:rsidP="00E716AA">
            <w:pPr>
              <w:rPr>
                <w:rFonts w:ascii="Times New Roman" w:hAnsi="Times New Roman"/>
                <w:sz w:val="24"/>
              </w:rPr>
            </w:pPr>
            <w:r>
              <w:rPr>
                <w:rFonts w:ascii="Times New Roman" w:eastAsiaTheme="minorHAnsi" w:hAnsi="Times New Roman"/>
                <w:bCs w:val="0"/>
                <w:i/>
                <w:iCs/>
                <w:sz w:val="24"/>
                <w:lang w:eastAsia="en-US"/>
              </w:rPr>
              <w:t>“</w:t>
            </w:r>
            <w:r w:rsidR="00E716AA" w:rsidRPr="0077261C">
              <w:rPr>
                <w:rFonts w:ascii="Times New Roman" w:eastAsiaTheme="minorHAnsi" w:hAnsi="Times New Roman"/>
                <w:bCs w:val="0"/>
                <w:i/>
                <w:iCs/>
                <w:sz w:val="24"/>
                <w:lang w:eastAsia="en-US"/>
              </w:rPr>
              <w:t xml:space="preserve">Ik krijg een depot </w:t>
            </w:r>
            <w:proofErr w:type="spellStart"/>
            <w:r w:rsidR="00E716AA" w:rsidRPr="0077261C">
              <w:rPr>
                <w:rFonts w:ascii="Times New Roman" w:eastAsiaTheme="minorHAnsi" w:hAnsi="Times New Roman"/>
                <w:bCs w:val="0"/>
                <w:i/>
                <w:iCs/>
                <w:sz w:val="24"/>
                <w:lang w:eastAsia="en-US"/>
              </w:rPr>
              <w:t>Haldol</w:t>
            </w:r>
            <w:proofErr w:type="spellEnd"/>
            <w:r w:rsidR="00E716AA" w:rsidRPr="0077261C">
              <w:rPr>
                <w:rFonts w:ascii="Times New Roman" w:eastAsiaTheme="minorHAnsi" w:hAnsi="Times New Roman"/>
                <w:bCs w:val="0"/>
                <w:i/>
                <w:iCs/>
                <w:sz w:val="24"/>
                <w:lang w:eastAsia="en-US"/>
              </w:rPr>
              <w:t>. Ik voel me hierdoor een zombie en heb zelfs soms suïcidale neigingen.</w:t>
            </w:r>
            <w:r w:rsidR="00E716AA">
              <w:rPr>
                <w:rFonts w:ascii="Times New Roman" w:eastAsiaTheme="minorHAnsi" w:hAnsi="Times New Roman"/>
                <w:bCs w:val="0"/>
                <w:i/>
                <w:iCs/>
                <w:sz w:val="24"/>
                <w:lang w:eastAsia="en-US"/>
              </w:rPr>
              <w:t xml:space="preserve"> </w:t>
            </w:r>
            <w:r w:rsidR="00E716AA" w:rsidRPr="0077261C">
              <w:rPr>
                <w:rFonts w:ascii="Times New Roman" w:eastAsiaTheme="minorHAnsi" w:hAnsi="Times New Roman"/>
                <w:bCs w:val="0"/>
                <w:i/>
                <w:iCs/>
                <w:sz w:val="24"/>
                <w:lang w:eastAsia="en-US"/>
              </w:rPr>
              <w:t>Ik heb een zorgmachtiging, dus als ik de medicatie niet neem ben ik bang dat ik opgenomen word. Maar als ik het wel neem ben ik bang dat ik echt een keer een suïcidepoging doe.</w:t>
            </w:r>
            <w:r w:rsidR="00E716AA">
              <w:rPr>
                <w:rFonts w:ascii="Times New Roman" w:eastAsiaTheme="minorHAnsi" w:hAnsi="Times New Roman"/>
                <w:bCs w:val="0"/>
                <w:i/>
                <w:iCs/>
                <w:sz w:val="24"/>
                <w:lang w:eastAsia="en-US"/>
              </w:rPr>
              <w:t xml:space="preserve"> </w:t>
            </w:r>
            <w:r w:rsidR="00E716AA" w:rsidRPr="0077261C">
              <w:rPr>
                <w:rFonts w:ascii="Times New Roman" w:eastAsiaTheme="minorHAnsi" w:hAnsi="Times New Roman"/>
                <w:bCs w:val="0"/>
                <w:i/>
                <w:iCs/>
                <w:sz w:val="24"/>
                <w:lang w:eastAsia="en-US"/>
              </w:rPr>
              <w:t>Wat zijn mijn rechten?</w:t>
            </w:r>
            <w:r>
              <w:rPr>
                <w:rFonts w:ascii="Times New Roman" w:eastAsiaTheme="minorHAnsi" w:hAnsi="Times New Roman"/>
                <w:bCs w:val="0"/>
                <w:i/>
                <w:iCs/>
                <w:sz w:val="24"/>
                <w:lang w:eastAsia="en-US"/>
              </w:rPr>
              <w:t>”</w:t>
            </w:r>
          </w:p>
        </w:tc>
        <w:tc>
          <w:tcPr>
            <w:tcW w:w="1843" w:type="dxa"/>
          </w:tcPr>
          <w:p w14:paraId="39DB956B" w14:textId="77777777" w:rsidR="00E716AA" w:rsidRPr="00587EC1" w:rsidRDefault="00E716AA" w:rsidP="00E716AA">
            <w:pPr>
              <w:rPr>
                <w:rFonts w:ascii="Times New Roman" w:hAnsi="Times New Roman"/>
                <w:sz w:val="24"/>
              </w:rPr>
            </w:pPr>
            <w:r w:rsidRPr="002317C4">
              <w:rPr>
                <w:rFonts w:ascii="Times New Roman" w:eastAsiaTheme="minorHAnsi" w:hAnsi="Times New Roman"/>
                <w:bCs w:val="0"/>
                <w:sz w:val="24"/>
                <w:lang w:eastAsia="en-US"/>
              </w:rPr>
              <w:t>Vrouw, 36-50</w:t>
            </w:r>
          </w:p>
        </w:tc>
        <w:tc>
          <w:tcPr>
            <w:tcW w:w="1749" w:type="dxa"/>
          </w:tcPr>
          <w:p w14:paraId="5863C529" w14:textId="3BB35E74" w:rsidR="00E716AA" w:rsidRPr="002317C4" w:rsidRDefault="00E716AA" w:rsidP="00E716AA">
            <w:pPr>
              <w:rPr>
                <w:rFonts w:ascii="Times New Roman" w:eastAsiaTheme="minorHAnsi" w:hAnsi="Times New Roman"/>
                <w:bCs w:val="0"/>
                <w:sz w:val="24"/>
                <w:lang w:eastAsia="en-US"/>
              </w:rPr>
            </w:pPr>
            <w:r>
              <w:rPr>
                <w:rFonts w:ascii="Times New Roman" w:eastAsiaTheme="minorHAnsi" w:hAnsi="Times New Roman"/>
                <w:bCs w:val="0"/>
                <w:sz w:val="24"/>
                <w:lang w:eastAsia="en-US"/>
              </w:rPr>
              <w:t>Motivatie</w:t>
            </w:r>
            <w:r w:rsidR="00E9616B">
              <w:rPr>
                <w:rFonts w:ascii="Times New Roman" w:eastAsiaTheme="minorHAnsi" w:hAnsi="Times New Roman"/>
                <w:bCs w:val="0"/>
                <w:sz w:val="24"/>
                <w:lang w:eastAsia="en-US"/>
              </w:rPr>
              <w:t>/ barrière</w:t>
            </w:r>
          </w:p>
        </w:tc>
      </w:tr>
      <w:tr w:rsidR="00E716AA" w:rsidRPr="00587EC1" w14:paraId="7628426B" w14:textId="068F888B" w:rsidTr="00E716AA">
        <w:tc>
          <w:tcPr>
            <w:tcW w:w="1097" w:type="dxa"/>
          </w:tcPr>
          <w:p w14:paraId="71EC022F" w14:textId="0E578137" w:rsidR="00E716AA" w:rsidRPr="00587EC1" w:rsidRDefault="00E716AA" w:rsidP="00E716AA">
            <w:pPr>
              <w:rPr>
                <w:rFonts w:ascii="Times New Roman" w:hAnsi="Times New Roman"/>
                <w:sz w:val="24"/>
              </w:rPr>
            </w:pPr>
            <w:r w:rsidRPr="00587EC1">
              <w:rPr>
                <w:rFonts w:ascii="Times New Roman" w:hAnsi="Times New Roman"/>
                <w:sz w:val="24"/>
              </w:rPr>
              <w:t xml:space="preserve">Citaat </w:t>
            </w:r>
            <w:r w:rsidR="00E9616B">
              <w:rPr>
                <w:rFonts w:ascii="Times New Roman" w:hAnsi="Times New Roman"/>
                <w:sz w:val="24"/>
              </w:rPr>
              <w:t>9</w:t>
            </w:r>
            <w:r w:rsidRPr="00587EC1">
              <w:rPr>
                <w:rFonts w:ascii="Times New Roman" w:hAnsi="Times New Roman"/>
                <w:sz w:val="24"/>
              </w:rPr>
              <w:t>:</w:t>
            </w:r>
          </w:p>
        </w:tc>
        <w:tc>
          <w:tcPr>
            <w:tcW w:w="4573" w:type="dxa"/>
          </w:tcPr>
          <w:p w14:paraId="061CC92D" w14:textId="323F5D2A" w:rsidR="00E716AA" w:rsidRPr="0077261C" w:rsidRDefault="000B408C" w:rsidP="00E716AA">
            <w:pPr>
              <w:rPr>
                <w:rFonts w:ascii="Times New Roman" w:eastAsiaTheme="minorHAnsi" w:hAnsi="Times New Roman"/>
                <w:bCs w:val="0"/>
                <w:i/>
                <w:iCs/>
                <w:sz w:val="24"/>
                <w:lang w:eastAsia="en-US"/>
              </w:rPr>
            </w:pPr>
            <w:r>
              <w:rPr>
                <w:rFonts w:ascii="Times New Roman" w:eastAsiaTheme="minorHAnsi" w:hAnsi="Times New Roman"/>
                <w:bCs w:val="0"/>
                <w:i/>
                <w:iCs/>
                <w:sz w:val="24"/>
                <w:lang w:eastAsia="en-US"/>
              </w:rPr>
              <w:t>“</w:t>
            </w:r>
            <w:r w:rsidR="00E716AA" w:rsidRPr="002317C4">
              <w:rPr>
                <w:rFonts w:ascii="Times New Roman" w:eastAsiaTheme="minorHAnsi" w:hAnsi="Times New Roman"/>
                <w:bCs w:val="0"/>
                <w:i/>
                <w:iCs/>
                <w:sz w:val="24"/>
                <w:lang w:eastAsia="en-US"/>
              </w:rPr>
              <w:t xml:space="preserve">(...). </w:t>
            </w:r>
            <w:r w:rsidR="00E716AA" w:rsidRPr="0077261C">
              <w:rPr>
                <w:rFonts w:ascii="Times New Roman" w:eastAsiaTheme="minorHAnsi" w:hAnsi="Times New Roman"/>
                <w:bCs w:val="0"/>
                <w:i/>
                <w:iCs/>
                <w:sz w:val="24"/>
                <w:lang w:eastAsia="en-US"/>
              </w:rPr>
              <w:t>Ik mis ook mijn eigen zelf</w:t>
            </w:r>
            <w:r w:rsidR="004C6AF2">
              <w:rPr>
                <w:rFonts w:ascii="Times New Roman" w:eastAsiaTheme="minorHAnsi" w:hAnsi="Times New Roman"/>
                <w:bCs w:val="0"/>
                <w:i/>
                <w:iCs/>
                <w:sz w:val="24"/>
                <w:lang w:eastAsia="en-US"/>
              </w:rPr>
              <w:t>,</w:t>
            </w:r>
            <w:r w:rsidR="00E716AA" w:rsidRPr="0077261C">
              <w:rPr>
                <w:rFonts w:ascii="Times New Roman" w:eastAsiaTheme="minorHAnsi" w:hAnsi="Times New Roman"/>
                <w:bCs w:val="0"/>
                <w:i/>
                <w:iCs/>
                <w:sz w:val="24"/>
                <w:lang w:eastAsia="en-US"/>
              </w:rPr>
              <w:t xml:space="preserve"> daarom blow ik af en toe om de verwardheid weer te hebben. Het hoort bij mij.</w:t>
            </w:r>
          </w:p>
          <w:p w14:paraId="195E7FD1" w14:textId="677040CE" w:rsidR="00E716AA" w:rsidRPr="00587EC1" w:rsidRDefault="00E716AA" w:rsidP="00E716AA">
            <w:pPr>
              <w:rPr>
                <w:rFonts w:ascii="Times New Roman" w:hAnsi="Times New Roman"/>
                <w:sz w:val="24"/>
              </w:rPr>
            </w:pPr>
            <w:r w:rsidRPr="0077261C">
              <w:rPr>
                <w:rFonts w:ascii="Times New Roman" w:eastAsiaTheme="minorHAnsi" w:hAnsi="Times New Roman"/>
                <w:bCs w:val="0"/>
                <w:i/>
                <w:iCs/>
                <w:sz w:val="24"/>
                <w:lang w:eastAsia="en-US"/>
              </w:rPr>
              <w:t xml:space="preserve">Anderen hebben </w:t>
            </w:r>
            <w:proofErr w:type="spellStart"/>
            <w:r w:rsidRPr="0077261C">
              <w:rPr>
                <w:rFonts w:ascii="Times New Roman" w:eastAsiaTheme="minorHAnsi" w:hAnsi="Times New Roman"/>
                <w:bCs w:val="0"/>
                <w:i/>
                <w:iCs/>
                <w:sz w:val="24"/>
                <w:lang w:eastAsia="en-US"/>
              </w:rPr>
              <w:t>Netflix</w:t>
            </w:r>
            <w:proofErr w:type="spellEnd"/>
            <w:r w:rsidRPr="0077261C">
              <w:rPr>
                <w:rFonts w:ascii="Times New Roman" w:eastAsiaTheme="minorHAnsi" w:hAnsi="Times New Roman"/>
                <w:bCs w:val="0"/>
                <w:i/>
                <w:iCs/>
                <w:sz w:val="24"/>
                <w:lang w:eastAsia="en-US"/>
              </w:rPr>
              <w:t>, ik heb kortdurende verwarring van het blowen. Ik vind dat spannend</w:t>
            </w:r>
            <w:r w:rsidRPr="006F0C23">
              <w:rPr>
                <w:rFonts w:ascii="Times New Roman" w:eastAsiaTheme="minorHAnsi" w:hAnsi="Times New Roman"/>
                <w:bCs w:val="0"/>
                <w:i/>
                <w:iCs/>
                <w:sz w:val="24"/>
                <w:lang w:eastAsia="en-US"/>
              </w:rPr>
              <w:t>.</w:t>
            </w:r>
            <w:r w:rsidR="000B408C">
              <w:rPr>
                <w:rFonts w:ascii="Times New Roman" w:eastAsiaTheme="minorHAnsi" w:hAnsi="Times New Roman"/>
                <w:bCs w:val="0"/>
                <w:i/>
                <w:iCs/>
                <w:sz w:val="24"/>
                <w:lang w:eastAsia="en-US"/>
              </w:rPr>
              <w:t>”</w:t>
            </w:r>
          </w:p>
        </w:tc>
        <w:tc>
          <w:tcPr>
            <w:tcW w:w="1843" w:type="dxa"/>
          </w:tcPr>
          <w:p w14:paraId="595A3ECE" w14:textId="77777777" w:rsidR="00E716AA" w:rsidRPr="00587EC1" w:rsidRDefault="00E716AA" w:rsidP="00E716AA">
            <w:pPr>
              <w:rPr>
                <w:rFonts w:ascii="Times New Roman" w:hAnsi="Times New Roman"/>
                <w:sz w:val="24"/>
              </w:rPr>
            </w:pPr>
            <w:r w:rsidRPr="006F0C23">
              <w:rPr>
                <w:rFonts w:ascii="Times New Roman" w:eastAsiaTheme="minorHAnsi" w:hAnsi="Times New Roman"/>
                <w:bCs w:val="0"/>
                <w:sz w:val="24"/>
                <w:lang w:eastAsia="en-US"/>
              </w:rPr>
              <w:t>Man, 51-65</w:t>
            </w:r>
          </w:p>
        </w:tc>
        <w:tc>
          <w:tcPr>
            <w:tcW w:w="1749" w:type="dxa"/>
          </w:tcPr>
          <w:p w14:paraId="4B75FD62" w14:textId="694CC574" w:rsidR="00E716AA" w:rsidRPr="006F0C23" w:rsidRDefault="00E716AA" w:rsidP="00E716AA">
            <w:pPr>
              <w:rPr>
                <w:rFonts w:ascii="Times New Roman" w:eastAsiaTheme="minorHAnsi" w:hAnsi="Times New Roman"/>
                <w:bCs w:val="0"/>
                <w:sz w:val="24"/>
                <w:lang w:eastAsia="en-US"/>
              </w:rPr>
            </w:pPr>
            <w:r>
              <w:rPr>
                <w:rFonts w:ascii="Times New Roman" w:eastAsiaTheme="minorHAnsi" w:hAnsi="Times New Roman"/>
                <w:bCs w:val="0"/>
                <w:sz w:val="24"/>
                <w:lang w:eastAsia="en-US"/>
              </w:rPr>
              <w:t>Motivatie</w:t>
            </w:r>
          </w:p>
        </w:tc>
      </w:tr>
      <w:tr w:rsidR="00E716AA" w:rsidRPr="00587EC1" w14:paraId="7AEEC4A4" w14:textId="08867DFC" w:rsidTr="00E716AA">
        <w:tc>
          <w:tcPr>
            <w:tcW w:w="1097" w:type="dxa"/>
          </w:tcPr>
          <w:p w14:paraId="0188FE0F" w14:textId="74F7E04C" w:rsidR="00E716AA" w:rsidRPr="00587EC1" w:rsidRDefault="00E716AA" w:rsidP="00E716AA">
            <w:pPr>
              <w:rPr>
                <w:rFonts w:ascii="Times New Roman" w:hAnsi="Times New Roman"/>
                <w:sz w:val="24"/>
              </w:rPr>
            </w:pPr>
            <w:r w:rsidRPr="00587EC1">
              <w:rPr>
                <w:rFonts w:ascii="Times New Roman" w:hAnsi="Times New Roman"/>
                <w:sz w:val="24"/>
              </w:rPr>
              <w:t xml:space="preserve">Citaat </w:t>
            </w:r>
            <w:r w:rsidR="00E9616B">
              <w:rPr>
                <w:rFonts w:ascii="Times New Roman" w:hAnsi="Times New Roman"/>
                <w:sz w:val="24"/>
              </w:rPr>
              <w:t>10</w:t>
            </w:r>
            <w:r w:rsidRPr="00587EC1">
              <w:rPr>
                <w:rFonts w:ascii="Times New Roman" w:hAnsi="Times New Roman"/>
                <w:sz w:val="24"/>
              </w:rPr>
              <w:t>:</w:t>
            </w:r>
          </w:p>
        </w:tc>
        <w:tc>
          <w:tcPr>
            <w:tcW w:w="4573" w:type="dxa"/>
          </w:tcPr>
          <w:p w14:paraId="7F6C471D" w14:textId="4471C3D8" w:rsidR="00E716AA" w:rsidRPr="00587EC1" w:rsidRDefault="000B408C" w:rsidP="00E716AA">
            <w:pPr>
              <w:rPr>
                <w:rFonts w:ascii="Times New Roman" w:hAnsi="Times New Roman"/>
                <w:sz w:val="24"/>
              </w:rPr>
            </w:pPr>
            <w:r>
              <w:rPr>
                <w:rFonts w:ascii="Times New Roman" w:eastAsiaTheme="minorHAnsi" w:hAnsi="Times New Roman"/>
                <w:bCs w:val="0"/>
                <w:i/>
                <w:iCs/>
                <w:sz w:val="24"/>
                <w:lang w:eastAsia="en-US"/>
              </w:rPr>
              <w:t>“</w:t>
            </w:r>
            <w:r w:rsidR="00E716AA">
              <w:t xml:space="preserve">(…) </w:t>
            </w:r>
            <w:r w:rsidR="00E716AA" w:rsidRPr="0077261C">
              <w:rPr>
                <w:rFonts w:ascii="Times New Roman" w:eastAsiaTheme="minorHAnsi" w:hAnsi="Times New Roman"/>
                <w:bCs w:val="0"/>
                <w:i/>
                <w:iCs/>
                <w:sz w:val="24"/>
                <w:lang w:eastAsia="en-US"/>
              </w:rPr>
              <w:t xml:space="preserve">Ik heb in 1987 de diagnose manisch-depressief gekregen en in 1995 is deze diagnose bijgesteld naar </w:t>
            </w:r>
            <w:proofErr w:type="spellStart"/>
            <w:r w:rsidR="00E716AA" w:rsidRPr="0077261C">
              <w:rPr>
                <w:rFonts w:ascii="Times New Roman" w:eastAsiaTheme="minorHAnsi" w:hAnsi="Times New Roman"/>
                <w:bCs w:val="0"/>
                <w:i/>
                <w:iCs/>
                <w:sz w:val="24"/>
                <w:lang w:eastAsia="en-US"/>
              </w:rPr>
              <w:t>schizoaffectief</w:t>
            </w:r>
            <w:proofErr w:type="spellEnd"/>
            <w:r w:rsidR="00E716AA" w:rsidRPr="0077261C">
              <w:rPr>
                <w:rFonts w:ascii="Times New Roman" w:eastAsiaTheme="minorHAnsi" w:hAnsi="Times New Roman"/>
                <w:bCs w:val="0"/>
                <w:i/>
                <w:iCs/>
                <w:sz w:val="24"/>
                <w:lang w:eastAsia="en-US"/>
              </w:rPr>
              <w:t xml:space="preserve"> bipolair type.</w:t>
            </w:r>
            <w:r w:rsidR="00E716AA">
              <w:rPr>
                <w:rFonts w:ascii="Times New Roman" w:eastAsiaTheme="minorHAnsi" w:hAnsi="Times New Roman"/>
                <w:bCs w:val="0"/>
                <w:i/>
                <w:iCs/>
                <w:sz w:val="24"/>
                <w:lang w:eastAsia="en-US"/>
              </w:rPr>
              <w:t xml:space="preserve"> </w:t>
            </w:r>
            <w:r w:rsidR="00E716AA" w:rsidRPr="0077261C">
              <w:rPr>
                <w:rFonts w:ascii="Times New Roman" w:eastAsiaTheme="minorHAnsi" w:hAnsi="Times New Roman"/>
                <w:bCs w:val="0"/>
                <w:i/>
                <w:iCs/>
                <w:sz w:val="24"/>
                <w:lang w:eastAsia="en-US"/>
              </w:rPr>
              <w:t>Ik vraag me nu af of deze diagnosen wel juist zijn. Mijn psychische klachten worden veelal veroorzaakt door verlieservaringen. Is dan het opnieuw laten doen van diagnostisch onderzoek een goede optie?</w:t>
            </w:r>
            <w:r w:rsidR="00E716AA">
              <w:rPr>
                <w:rFonts w:ascii="Times New Roman" w:eastAsiaTheme="minorHAnsi" w:hAnsi="Times New Roman"/>
                <w:bCs w:val="0"/>
                <w:i/>
                <w:iCs/>
                <w:sz w:val="24"/>
                <w:lang w:eastAsia="en-US"/>
              </w:rPr>
              <w:t xml:space="preserve"> </w:t>
            </w:r>
            <w:r w:rsidR="00E716AA" w:rsidRPr="0077261C">
              <w:rPr>
                <w:rFonts w:ascii="Times New Roman" w:eastAsiaTheme="minorHAnsi" w:hAnsi="Times New Roman"/>
                <w:bCs w:val="0"/>
                <w:i/>
                <w:iCs/>
                <w:sz w:val="24"/>
                <w:lang w:eastAsia="en-US"/>
              </w:rPr>
              <w:t>Denkt u dat trauma een oorzaak kan zijn?</w:t>
            </w:r>
            <w:r w:rsidR="004C6AF2">
              <w:rPr>
                <w:rFonts w:ascii="Times New Roman" w:eastAsiaTheme="minorHAnsi" w:hAnsi="Times New Roman"/>
                <w:bCs w:val="0"/>
                <w:i/>
                <w:iCs/>
                <w:sz w:val="24"/>
                <w:lang w:eastAsia="en-US"/>
              </w:rPr>
              <w:t xml:space="preserve"> </w:t>
            </w:r>
            <w:r w:rsidR="00E716AA" w:rsidRPr="0077261C">
              <w:rPr>
                <w:rFonts w:ascii="Times New Roman" w:eastAsiaTheme="minorHAnsi" w:hAnsi="Times New Roman"/>
                <w:bCs w:val="0"/>
                <w:i/>
                <w:iCs/>
                <w:sz w:val="24"/>
                <w:lang w:eastAsia="en-US"/>
              </w:rPr>
              <w:t xml:space="preserve">En hoe denkt u over het blijven nemen van een </w:t>
            </w:r>
            <w:r w:rsidR="00E716AA">
              <w:rPr>
                <w:rFonts w:ascii="Times New Roman" w:eastAsiaTheme="minorHAnsi" w:hAnsi="Times New Roman"/>
                <w:bCs w:val="0"/>
                <w:i/>
                <w:iCs/>
                <w:sz w:val="24"/>
                <w:lang w:eastAsia="en-US"/>
              </w:rPr>
              <w:t>s</w:t>
            </w:r>
            <w:r w:rsidR="00E716AA" w:rsidRPr="0077261C">
              <w:rPr>
                <w:rFonts w:ascii="Times New Roman" w:eastAsiaTheme="minorHAnsi" w:hAnsi="Times New Roman"/>
                <w:bCs w:val="0"/>
                <w:i/>
                <w:iCs/>
                <w:sz w:val="24"/>
                <w:lang w:eastAsia="en-US"/>
              </w:rPr>
              <w:t>temmingsstabilisator en een antipsychoticum? Ik slik dit nu al 35 jaar.</w:t>
            </w:r>
            <w:r>
              <w:rPr>
                <w:rFonts w:ascii="Times New Roman" w:eastAsiaTheme="minorHAnsi" w:hAnsi="Times New Roman"/>
                <w:bCs w:val="0"/>
                <w:i/>
                <w:iCs/>
                <w:sz w:val="24"/>
                <w:lang w:eastAsia="en-US"/>
              </w:rPr>
              <w:t>”</w:t>
            </w:r>
          </w:p>
        </w:tc>
        <w:tc>
          <w:tcPr>
            <w:tcW w:w="1843" w:type="dxa"/>
          </w:tcPr>
          <w:p w14:paraId="77F130EC" w14:textId="7E516254" w:rsidR="00E716AA" w:rsidRPr="00587EC1" w:rsidRDefault="00E716AA" w:rsidP="00E716AA">
            <w:pPr>
              <w:rPr>
                <w:rFonts w:ascii="Times New Roman" w:hAnsi="Times New Roman"/>
                <w:sz w:val="24"/>
              </w:rPr>
            </w:pPr>
            <w:r>
              <w:rPr>
                <w:rFonts w:ascii="Times New Roman" w:hAnsi="Times New Roman"/>
                <w:sz w:val="24"/>
              </w:rPr>
              <w:t>Onbekend</w:t>
            </w:r>
          </w:p>
        </w:tc>
        <w:tc>
          <w:tcPr>
            <w:tcW w:w="1749" w:type="dxa"/>
          </w:tcPr>
          <w:p w14:paraId="2A9BD6CF" w14:textId="3FDC37B1" w:rsidR="00E716AA" w:rsidRDefault="00E716AA" w:rsidP="00E716AA">
            <w:pPr>
              <w:rPr>
                <w:rFonts w:ascii="Times New Roman" w:hAnsi="Times New Roman"/>
                <w:sz w:val="24"/>
              </w:rPr>
            </w:pPr>
            <w:r>
              <w:rPr>
                <w:rFonts w:ascii="Times New Roman" w:hAnsi="Times New Roman"/>
                <w:sz w:val="24"/>
              </w:rPr>
              <w:t>Motivatie</w:t>
            </w:r>
          </w:p>
        </w:tc>
      </w:tr>
      <w:tr w:rsidR="00E716AA" w:rsidRPr="00587EC1" w14:paraId="6D319B5D" w14:textId="378C87C2" w:rsidTr="00E716AA">
        <w:tc>
          <w:tcPr>
            <w:tcW w:w="1097" w:type="dxa"/>
          </w:tcPr>
          <w:p w14:paraId="34FAD1F9" w14:textId="7D1F934E" w:rsidR="00E716AA" w:rsidRPr="00587EC1" w:rsidRDefault="00E716AA" w:rsidP="00E716AA">
            <w:pPr>
              <w:rPr>
                <w:rFonts w:ascii="Times New Roman" w:hAnsi="Times New Roman"/>
                <w:sz w:val="24"/>
              </w:rPr>
            </w:pPr>
            <w:r w:rsidRPr="00587EC1">
              <w:rPr>
                <w:rFonts w:ascii="Times New Roman" w:hAnsi="Times New Roman"/>
                <w:sz w:val="24"/>
              </w:rPr>
              <w:t>Citaat 1</w:t>
            </w:r>
            <w:r w:rsidR="00E9616B">
              <w:rPr>
                <w:rFonts w:ascii="Times New Roman" w:hAnsi="Times New Roman"/>
                <w:sz w:val="24"/>
              </w:rPr>
              <w:t>1</w:t>
            </w:r>
            <w:r w:rsidRPr="00587EC1">
              <w:rPr>
                <w:rFonts w:ascii="Times New Roman" w:hAnsi="Times New Roman"/>
                <w:sz w:val="24"/>
              </w:rPr>
              <w:t>:</w:t>
            </w:r>
          </w:p>
        </w:tc>
        <w:tc>
          <w:tcPr>
            <w:tcW w:w="4573" w:type="dxa"/>
          </w:tcPr>
          <w:p w14:paraId="155603D1" w14:textId="6A977EEB" w:rsidR="00E716AA" w:rsidRPr="0077261C" w:rsidRDefault="000B408C" w:rsidP="00E716AA">
            <w:pPr>
              <w:rPr>
                <w:rFonts w:ascii="Times New Roman" w:eastAsiaTheme="minorHAnsi" w:hAnsi="Times New Roman"/>
                <w:bCs w:val="0"/>
                <w:i/>
                <w:iCs/>
                <w:sz w:val="24"/>
                <w:lang w:eastAsia="en-US"/>
              </w:rPr>
            </w:pPr>
            <w:r>
              <w:rPr>
                <w:rFonts w:ascii="Times New Roman" w:eastAsiaTheme="minorHAnsi" w:hAnsi="Times New Roman"/>
                <w:bCs w:val="0"/>
                <w:i/>
                <w:iCs/>
                <w:sz w:val="24"/>
                <w:lang w:eastAsia="en-US"/>
              </w:rPr>
              <w:t>“</w:t>
            </w:r>
            <w:r w:rsidR="00E716AA" w:rsidRPr="0077261C">
              <w:rPr>
                <w:rFonts w:ascii="Times New Roman" w:eastAsiaTheme="minorHAnsi" w:hAnsi="Times New Roman"/>
                <w:bCs w:val="0"/>
                <w:i/>
                <w:iCs/>
                <w:sz w:val="24"/>
                <w:lang w:eastAsia="en-US"/>
              </w:rPr>
              <w:t xml:space="preserve">Ik slik al twee weken geen </w:t>
            </w:r>
            <w:proofErr w:type="spellStart"/>
            <w:r w:rsidR="00E716AA" w:rsidRPr="0077261C">
              <w:rPr>
                <w:rFonts w:ascii="Times New Roman" w:eastAsiaTheme="minorHAnsi" w:hAnsi="Times New Roman"/>
                <w:bCs w:val="0"/>
                <w:i/>
                <w:iCs/>
                <w:sz w:val="24"/>
                <w:lang w:eastAsia="en-US"/>
              </w:rPr>
              <w:t>clozapine</w:t>
            </w:r>
            <w:proofErr w:type="spellEnd"/>
            <w:r w:rsidR="00E716AA" w:rsidRPr="0077261C">
              <w:rPr>
                <w:rFonts w:ascii="Times New Roman" w:eastAsiaTheme="minorHAnsi" w:hAnsi="Times New Roman"/>
                <w:bCs w:val="0"/>
                <w:i/>
                <w:iCs/>
                <w:sz w:val="24"/>
                <w:lang w:eastAsia="en-US"/>
              </w:rPr>
              <w:t xml:space="preserve"> meer en ik merk dat ik minder moe ben en dat ik me veel beter voel.</w:t>
            </w:r>
          </w:p>
          <w:p w14:paraId="1FDD31E9" w14:textId="2B142CC1" w:rsidR="00E716AA" w:rsidRPr="00587EC1" w:rsidRDefault="00E716AA" w:rsidP="00E716AA">
            <w:pPr>
              <w:rPr>
                <w:rFonts w:ascii="Times New Roman" w:hAnsi="Times New Roman"/>
                <w:sz w:val="24"/>
              </w:rPr>
            </w:pPr>
            <w:r w:rsidRPr="0077261C">
              <w:rPr>
                <w:rFonts w:ascii="Times New Roman" w:eastAsiaTheme="minorHAnsi" w:hAnsi="Times New Roman"/>
                <w:bCs w:val="0"/>
                <w:i/>
                <w:iCs/>
                <w:sz w:val="24"/>
                <w:lang w:eastAsia="en-US"/>
              </w:rPr>
              <w:t>Alleen kan ik ’s nachts niet in slaap komen en ik slaap maar drie uurtjes.</w:t>
            </w:r>
            <w:r>
              <w:rPr>
                <w:rFonts w:ascii="Times New Roman" w:eastAsiaTheme="minorHAnsi" w:hAnsi="Times New Roman"/>
                <w:bCs w:val="0"/>
                <w:i/>
                <w:iCs/>
                <w:sz w:val="24"/>
                <w:lang w:eastAsia="en-US"/>
              </w:rPr>
              <w:t xml:space="preserve"> </w:t>
            </w:r>
            <w:r w:rsidRPr="0077261C">
              <w:rPr>
                <w:rFonts w:ascii="Times New Roman" w:eastAsiaTheme="minorHAnsi" w:hAnsi="Times New Roman"/>
                <w:bCs w:val="0"/>
                <w:i/>
                <w:iCs/>
                <w:sz w:val="24"/>
                <w:lang w:eastAsia="en-US"/>
              </w:rPr>
              <w:t xml:space="preserve">Zijn dit ontwenningsverschijnselen door afbouw van </w:t>
            </w:r>
            <w:proofErr w:type="spellStart"/>
            <w:r w:rsidRPr="0077261C">
              <w:rPr>
                <w:rFonts w:ascii="Times New Roman" w:eastAsiaTheme="minorHAnsi" w:hAnsi="Times New Roman"/>
                <w:bCs w:val="0"/>
                <w:i/>
                <w:iCs/>
                <w:sz w:val="24"/>
                <w:lang w:eastAsia="en-US"/>
              </w:rPr>
              <w:t>clozapine</w:t>
            </w:r>
            <w:proofErr w:type="spellEnd"/>
            <w:r w:rsidRPr="0077261C">
              <w:rPr>
                <w:rFonts w:ascii="Times New Roman" w:eastAsiaTheme="minorHAnsi" w:hAnsi="Times New Roman"/>
                <w:bCs w:val="0"/>
                <w:i/>
                <w:iCs/>
                <w:sz w:val="24"/>
                <w:lang w:eastAsia="en-US"/>
              </w:rPr>
              <w:t>?</w:t>
            </w:r>
            <w:r>
              <w:rPr>
                <w:rFonts w:ascii="Times New Roman" w:eastAsiaTheme="minorHAnsi" w:hAnsi="Times New Roman"/>
                <w:bCs w:val="0"/>
                <w:i/>
                <w:iCs/>
                <w:sz w:val="24"/>
                <w:lang w:eastAsia="en-US"/>
              </w:rPr>
              <w:t xml:space="preserve"> </w:t>
            </w:r>
            <w:r w:rsidRPr="0077261C">
              <w:rPr>
                <w:rFonts w:ascii="Times New Roman" w:eastAsiaTheme="minorHAnsi" w:hAnsi="Times New Roman"/>
                <w:bCs w:val="0"/>
                <w:i/>
                <w:iCs/>
                <w:sz w:val="24"/>
                <w:lang w:eastAsia="en-US"/>
              </w:rPr>
              <w:t>Wat kan ik doen om beter te kunnen slapen?</w:t>
            </w:r>
            <w:r w:rsidR="000B408C">
              <w:rPr>
                <w:rFonts w:ascii="Times New Roman" w:eastAsiaTheme="minorHAnsi" w:hAnsi="Times New Roman"/>
                <w:bCs w:val="0"/>
                <w:i/>
                <w:iCs/>
                <w:sz w:val="24"/>
                <w:lang w:eastAsia="en-US"/>
              </w:rPr>
              <w:t>”</w:t>
            </w:r>
          </w:p>
        </w:tc>
        <w:tc>
          <w:tcPr>
            <w:tcW w:w="1843" w:type="dxa"/>
          </w:tcPr>
          <w:p w14:paraId="03D067FA" w14:textId="77777777" w:rsidR="00E716AA" w:rsidRPr="00587EC1" w:rsidRDefault="00E716AA" w:rsidP="00E716AA">
            <w:pPr>
              <w:rPr>
                <w:rFonts w:ascii="Times New Roman" w:hAnsi="Times New Roman"/>
                <w:sz w:val="24"/>
              </w:rPr>
            </w:pPr>
            <w:r>
              <w:rPr>
                <w:rFonts w:ascii="Times New Roman" w:hAnsi="Times New Roman"/>
                <w:sz w:val="24"/>
              </w:rPr>
              <w:t>Man</w:t>
            </w:r>
          </w:p>
        </w:tc>
        <w:tc>
          <w:tcPr>
            <w:tcW w:w="1749" w:type="dxa"/>
          </w:tcPr>
          <w:p w14:paraId="2540FF09" w14:textId="005BD894" w:rsidR="00E716AA" w:rsidRDefault="00E716AA" w:rsidP="00E716AA">
            <w:pPr>
              <w:rPr>
                <w:rFonts w:ascii="Times New Roman" w:hAnsi="Times New Roman"/>
                <w:sz w:val="24"/>
              </w:rPr>
            </w:pPr>
            <w:r>
              <w:rPr>
                <w:rFonts w:ascii="Times New Roman" w:hAnsi="Times New Roman"/>
                <w:sz w:val="24"/>
              </w:rPr>
              <w:t>Motivatie/ Helpende factoren</w:t>
            </w:r>
          </w:p>
        </w:tc>
      </w:tr>
      <w:tr w:rsidR="00E716AA" w:rsidRPr="00587EC1" w14:paraId="2F8B54AD" w14:textId="4984C2C7" w:rsidTr="00E716AA">
        <w:tc>
          <w:tcPr>
            <w:tcW w:w="1097" w:type="dxa"/>
          </w:tcPr>
          <w:p w14:paraId="23222BCF" w14:textId="58C42F1C" w:rsidR="00E716AA" w:rsidRPr="00587EC1" w:rsidRDefault="00E716AA" w:rsidP="00E716AA">
            <w:pPr>
              <w:rPr>
                <w:rFonts w:ascii="Times New Roman" w:hAnsi="Times New Roman"/>
                <w:sz w:val="24"/>
              </w:rPr>
            </w:pPr>
            <w:r w:rsidRPr="00587EC1">
              <w:rPr>
                <w:rFonts w:ascii="Times New Roman" w:hAnsi="Times New Roman"/>
                <w:sz w:val="24"/>
              </w:rPr>
              <w:t>Citaat 1</w:t>
            </w:r>
            <w:r w:rsidR="0019222B">
              <w:rPr>
                <w:rFonts w:ascii="Times New Roman" w:hAnsi="Times New Roman"/>
                <w:sz w:val="24"/>
              </w:rPr>
              <w:t>2</w:t>
            </w:r>
            <w:r w:rsidRPr="00587EC1">
              <w:rPr>
                <w:rFonts w:ascii="Times New Roman" w:hAnsi="Times New Roman"/>
                <w:sz w:val="24"/>
              </w:rPr>
              <w:t>:</w:t>
            </w:r>
          </w:p>
        </w:tc>
        <w:tc>
          <w:tcPr>
            <w:tcW w:w="4573" w:type="dxa"/>
          </w:tcPr>
          <w:p w14:paraId="70F762C3" w14:textId="2C126AF8" w:rsidR="00E716AA" w:rsidRPr="000B408C" w:rsidRDefault="000B408C" w:rsidP="00E716AA">
            <w:pPr>
              <w:rPr>
                <w:rFonts w:ascii="Times New Roman" w:hAnsi="Times New Roman"/>
                <w:i/>
                <w:iCs/>
                <w:sz w:val="24"/>
              </w:rPr>
            </w:pPr>
            <w:r w:rsidRPr="000B408C">
              <w:rPr>
                <w:rFonts w:ascii="Times New Roman" w:eastAsiaTheme="minorHAnsi" w:hAnsi="Times New Roman"/>
                <w:bCs w:val="0"/>
                <w:i/>
                <w:iCs/>
                <w:sz w:val="24"/>
                <w:lang w:eastAsia="en-US"/>
              </w:rPr>
              <w:t>“</w:t>
            </w:r>
            <w:r w:rsidR="00E716AA" w:rsidRPr="000B408C">
              <w:rPr>
                <w:rFonts w:ascii="Times New Roman" w:eastAsiaTheme="minorHAnsi" w:hAnsi="Times New Roman"/>
                <w:bCs w:val="0"/>
                <w:i/>
                <w:iCs/>
                <w:sz w:val="24"/>
                <w:lang w:eastAsia="en-US"/>
              </w:rPr>
              <w:t>Ik slik al 9 jaar olanzapine 2</w:t>
            </w:r>
            <w:r w:rsidRPr="000B408C">
              <w:rPr>
                <w:rFonts w:ascii="Times New Roman" w:eastAsiaTheme="minorHAnsi" w:hAnsi="Times New Roman"/>
                <w:bCs w:val="0"/>
                <w:i/>
                <w:iCs/>
                <w:sz w:val="24"/>
                <w:lang w:eastAsia="en-US"/>
              </w:rPr>
              <w:t>,</w:t>
            </w:r>
            <w:r w:rsidR="00E716AA" w:rsidRPr="000B408C">
              <w:rPr>
                <w:rFonts w:ascii="Times New Roman" w:eastAsiaTheme="minorHAnsi" w:hAnsi="Times New Roman"/>
                <w:bCs w:val="0"/>
                <w:i/>
                <w:iCs/>
                <w:sz w:val="24"/>
                <w:lang w:eastAsia="en-US"/>
              </w:rPr>
              <w:t>5 mg, gekregen na het overlijden van mijn man. Ik kreeg de diagnose PTSS. Ik heb toentertijd geen psychoses gehad</w:t>
            </w:r>
            <w:r w:rsidR="004C6AF2" w:rsidRPr="000B408C">
              <w:rPr>
                <w:rFonts w:ascii="Times New Roman" w:eastAsiaTheme="minorHAnsi" w:hAnsi="Times New Roman"/>
                <w:bCs w:val="0"/>
                <w:i/>
                <w:iCs/>
                <w:sz w:val="24"/>
                <w:lang w:eastAsia="en-US"/>
              </w:rPr>
              <w:t>,</w:t>
            </w:r>
            <w:r w:rsidR="00E716AA" w:rsidRPr="000B408C">
              <w:rPr>
                <w:rFonts w:ascii="Times New Roman" w:eastAsiaTheme="minorHAnsi" w:hAnsi="Times New Roman"/>
                <w:bCs w:val="0"/>
                <w:i/>
                <w:iCs/>
                <w:sz w:val="24"/>
                <w:lang w:eastAsia="en-US"/>
              </w:rPr>
              <w:t xml:space="preserve"> maar jaren eerder wel. Nu wil ik graag stoppen met olanzapine. Hoe kan ik dit het beste afbouwen? Ik heb al 8 jaar geen klachten en ben niet meer naar de psychiater geweest. Ik heb ook EMDR gehad met veel succes. Ik ben van plan om met een halve olanzapine te beginnen gedurende twee weken, of is dat te snel?</w:t>
            </w:r>
            <w:r w:rsidRPr="000B408C">
              <w:rPr>
                <w:rFonts w:ascii="Times New Roman" w:eastAsiaTheme="minorHAnsi" w:hAnsi="Times New Roman"/>
                <w:bCs w:val="0"/>
                <w:i/>
                <w:iCs/>
                <w:sz w:val="24"/>
                <w:lang w:eastAsia="en-US"/>
              </w:rPr>
              <w:t>”</w:t>
            </w:r>
          </w:p>
        </w:tc>
        <w:tc>
          <w:tcPr>
            <w:tcW w:w="1843" w:type="dxa"/>
          </w:tcPr>
          <w:p w14:paraId="5D94C661" w14:textId="77777777" w:rsidR="00E716AA" w:rsidRPr="00587EC1" w:rsidRDefault="00E716AA" w:rsidP="00E716AA">
            <w:pPr>
              <w:rPr>
                <w:rFonts w:ascii="Times New Roman" w:hAnsi="Times New Roman"/>
                <w:sz w:val="24"/>
              </w:rPr>
            </w:pPr>
            <w:r w:rsidRPr="006F0C23">
              <w:rPr>
                <w:rFonts w:ascii="Times New Roman" w:eastAsiaTheme="minorHAnsi" w:hAnsi="Times New Roman"/>
                <w:bCs w:val="0"/>
                <w:sz w:val="24"/>
                <w:lang w:eastAsia="en-US"/>
              </w:rPr>
              <w:t>Vrouw, 51-65</w:t>
            </w:r>
          </w:p>
        </w:tc>
        <w:tc>
          <w:tcPr>
            <w:tcW w:w="1749" w:type="dxa"/>
          </w:tcPr>
          <w:p w14:paraId="05312337" w14:textId="306493C0" w:rsidR="00E716AA" w:rsidRPr="006F0C23" w:rsidRDefault="00E716AA" w:rsidP="00E716AA">
            <w:pPr>
              <w:rPr>
                <w:rFonts w:ascii="Times New Roman" w:eastAsiaTheme="minorHAnsi" w:hAnsi="Times New Roman"/>
                <w:bCs w:val="0"/>
                <w:sz w:val="24"/>
                <w:lang w:eastAsia="en-US"/>
              </w:rPr>
            </w:pPr>
            <w:r>
              <w:rPr>
                <w:rFonts w:ascii="Times New Roman" w:eastAsiaTheme="minorHAnsi" w:hAnsi="Times New Roman"/>
                <w:bCs w:val="0"/>
                <w:sz w:val="24"/>
                <w:lang w:eastAsia="en-US"/>
              </w:rPr>
              <w:t>Helpende factoren</w:t>
            </w:r>
          </w:p>
        </w:tc>
      </w:tr>
      <w:tr w:rsidR="00E716AA" w:rsidRPr="00587EC1" w14:paraId="4958EDBD" w14:textId="49209D11" w:rsidTr="00E716AA">
        <w:tc>
          <w:tcPr>
            <w:tcW w:w="1097" w:type="dxa"/>
            <w:tcBorders>
              <w:bottom w:val="single" w:sz="4" w:space="0" w:color="auto"/>
            </w:tcBorders>
          </w:tcPr>
          <w:p w14:paraId="0F3C37BC" w14:textId="084FFEA0" w:rsidR="00E716AA" w:rsidRPr="00587EC1" w:rsidRDefault="00E716AA" w:rsidP="00E716AA">
            <w:pPr>
              <w:rPr>
                <w:rFonts w:ascii="Times New Roman" w:hAnsi="Times New Roman"/>
                <w:sz w:val="24"/>
              </w:rPr>
            </w:pPr>
            <w:r w:rsidRPr="00587EC1">
              <w:rPr>
                <w:rFonts w:ascii="Times New Roman" w:hAnsi="Times New Roman"/>
                <w:sz w:val="24"/>
              </w:rPr>
              <w:lastRenderedPageBreak/>
              <w:t>Citaat 1</w:t>
            </w:r>
            <w:r w:rsidR="0019222B">
              <w:rPr>
                <w:rFonts w:ascii="Times New Roman" w:hAnsi="Times New Roman"/>
                <w:sz w:val="24"/>
              </w:rPr>
              <w:t>3</w:t>
            </w:r>
            <w:r w:rsidRPr="00587EC1">
              <w:rPr>
                <w:rFonts w:ascii="Times New Roman" w:hAnsi="Times New Roman"/>
                <w:sz w:val="24"/>
              </w:rPr>
              <w:t>:</w:t>
            </w:r>
          </w:p>
        </w:tc>
        <w:tc>
          <w:tcPr>
            <w:tcW w:w="4573" w:type="dxa"/>
            <w:tcBorders>
              <w:bottom w:val="single" w:sz="4" w:space="0" w:color="auto"/>
            </w:tcBorders>
          </w:tcPr>
          <w:p w14:paraId="1432D455" w14:textId="7DA0D890" w:rsidR="00E716AA" w:rsidRPr="00587EC1" w:rsidRDefault="000B408C" w:rsidP="00E716AA">
            <w:pPr>
              <w:tabs>
                <w:tab w:val="left" w:pos="1125"/>
              </w:tabs>
              <w:rPr>
                <w:rFonts w:ascii="Times New Roman" w:hAnsi="Times New Roman"/>
                <w:sz w:val="24"/>
              </w:rPr>
            </w:pPr>
            <w:r>
              <w:rPr>
                <w:rFonts w:ascii="Times New Roman" w:eastAsiaTheme="minorHAnsi" w:hAnsi="Times New Roman"/>
                <w:bCs w:val="0"/>
                <w:i/>
                <w:iCs/>
                <w:sz w:val="24"/>
                <w:lang w:eastAsia="en-US"/>
              </w:rPr>
              <w:t>“</w:t>
            </w:r>
            <w:r w:rsidR="00E716AA" w:rsidRPr="0077261C">
              <w:rPr>
                <w:rFonts w:ascii="Times New Roman" w:eastAsiaTheme="minorHAnsi" w:hAnsi="Times New Roman"/>
                <w:bCs w:val="0"/>
                <w:i/>
                <w:iCs/>
                <w:sz w:val="24"/>
                <w:lang w:eastAsia="en-US"/>
              </w:rPr>
              <w:t>Is een behandeling voor psychose mogelijk zonder medicatie? Zo ja, hoe en waar?</w:t>
            </w:r>
            <w:r w:rsidR="00E716AA">
              <w:rPr>
                <w:rFonts w:ascii="Times New Roman" w:eastAsiaTheme="minorHAnsi" w:hAnsi="Times New Roman"/>
                <w:bCs w:val="0"/>
                <w:i/>
                <w:iCs/>
                <w:sz w:val="24"/>
                <w:lang w:eastAsia="en-US"/>
              </w:rPr>
              <w:t xml:space="preserve"> </w:t>
            </w:r>
            <w:r w:rsidR="00E716AA" w:rsidRPr="0077261C">
              <w:rPr>
                <w:rFonts w:ascii="Times New Roman" w:eastAsiaTheme="minorHAnsi" w:hAnsi="Times New Roman"/>
                <w:bCs w:val="0"/>
                <w:i/>
                <w:iCs/>
                <w:sz w:val="24"/>
                <w:lang w:eastAsia="en-US"/>
              </w:rPr>
              <w:t>In de lopende behandeling bij FACT wordt er wel van uitgegaan dat de psychosen schade hebben aangericht, waardoor de huidige medicatie (olanzapine en amisulpride) inmiddels onvoldoende werken.</w:t>
            </w:r>
            <w:r w:rsidR="00E716AA">
              <w:rPr>
                <w:rFonts w:ascii="Times New Roman" w:eastAsiaTheme="minorHAnsi" w:hAnsi="Times New Roman"/>
                <w:bCs w:val="0"/>
                <w:i/>
                <w:iCs/>
                <w:sz w:val="24"/>
                <w:lang w:eastAsia="en-US"/>
              </w:rPr>
              <w:t xml:space="preserve"> </w:t>
            </w:r>
            <w:r w:rsidR="00E716AA" w:rsidRPr="0077261C">
              <w:rPr>
                <w:rFonts w:ascii="Times New Roman" w:eastAsiaTheme="minorHAnsi" w:hAnsi="Times New Roman"/>
                <w:bCs w:val="0"/>
                <w:i/>
                <w:iCs/>
                <w:sz w:val="24"/>
                <w:lang w:eastAsia="en-US"/>
              </w:rPr>
              <w:t>Mijn zoon wil geen medicatie, maar hij kreeg bij herhaling weer een (zware) psychose na te snel/te vroeg stoppen.</w:t>
            </w:r>
            <w:r>
              <w:rPr>
                <w:rFonts w:ascii="Times New Roman" w:eastAsiaTheme="minorHAnsi" w:hAnsi="Times New Roman"/>
                <w:bCs w:val="0"/>
                <w:i/>
                <w:iCs/>
                <w:sz w:val="24"/>
                <w:lang w:eastAsia="en-US"/>
              </w:rPr>
              <w:t>”</w:t>
            </w:r>
          </w:p>
        </w:tc>
        <w:tc>
          <w:tcPr>
            <w:tcW w:w="1843" w:type="dxa"/>
            <w:tcBorders>
              <w:bottom w:val="single" w:sz="4" w:space="0" w:color="auto"/>
            </w:tcBorders>
          </w:tcPr>
          <w:p w14:paraId="7D087AB8" w14:textId="77777777" w:rsidR="00E716AA" w:rsidRPr="00587EC1" w:rsidRDefault="00E716AA" w:rsidP="00E716AA">
            <w:pPr>
              <w:rPr>
                <w:rFonts w:ascii="Times New Roman" w:hAnsi="Times New Roman"/>
                <w:sz w:val="24"/>
              </w:rPr>
            </w:pPr>
            <w:r>
              <w:rPr>
                <w:rFonts w:ascii="Times New Roman" w:hAnsi="Times New Roman"/>
                <w:sz w:val="24"/>
              </w:rPr>
              <w:t>Moeder</w:t>
            </w:r>
          </w:p>
        </w:tc>
        <w:tc>
          <w:tcPr>
            <w:tcW w:w="1749" w:type="dxa"/>
            <w:tcBorders>
              <w:bottom w:val="single" w:sz="4" w:space="0" w:color="auto"/>
            </w:tcBorders>
          </w:tcPr>
          <w:p w14:paraId="033675D6" w14:textId="2B0E3ED0" w:rsidR="00E716AA" w:rsidRDefault="00E716AA" w:rsidP="00E716AA">
            <w:pPr>
              <w:rPr>
                <w:rFonts w:ascii="Times New Roman" w:hAnsi="Times New Roman"/>
                <w:sz w:val="24"/>
              </w:rPr>
            </w:pPr>
            <w:r>
              <w:rPr>
                <w:rFonts w:ascii="Times New Roman" w:hAnsi="Times New Roman"/>
                <w:sz w:val="24"/>
              </w:rPr>
              <w:t>Helpende factoren</w:t>
            </w:r>
          </w:p>
        </w:tc>
      </w:tr>
    </w:tbl>
    <w:p w14:paraId="73A5401A" w14:textId="77777777" w:rsidR="00E60EBF" w:rsidRPr="00587EC1" w:rsidRDefault="00E60EBF" w:rsidP="00E60EBF">
      <w:pPr>
        <w:rPr>
          <w:rFonts w:ascii="Times New Roman" w:hAnsi="Times New Roman"/>
          <w:sz w:val="24"/>
        </w:rPr>
      </w:pPr>
    </w:p>
    <w:p w14:paraId="0E1C4B4F" w14:textId="77777777" w:rsidR="004700D1" w:rsidRDefault="004700D1"/>
    <w:sectPr w:rsidR="004700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BF"/>
    <w:rsid w:val="00081843"/>
    <w:rsid w:val="000B408C"/>
    <w:rsid w:val="001336C2"/>
    <w:rsid w:val="0019222B"/>
    <w:rsid w:val="001979EC"/>
    <w:rsid w:val="001C19A6"/>
    <w:rsid w:val="004700D1"/>
    <w:rsid w:val="004C6AF2"/>
    <w:rsid w:val="006C45F5"/>
    <w:rsid w:val="006F5DFC"/>
    <w:rsid w:val="00780104"/>
    <w:rsid w:val="007F629D"/>
    <w:rsid w:val="00CA481C"/>
    <w:rsid w:val="00D456E5"/>
    <w:rsid w:val="00E60EBF"/>
    <w:rsid w:val="00E62988"/>
    <w:rsid w:val="00E716AA"/>
    <w:rsid w:val="00E9616B"/>
    <w:rsid w:val="00F60790"/>
    <w:rsid w:val="00FE7E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AFFB"/>
  <w15:chartTrackingRefBased/>
  <w15:docId w15:val="{393458A9-A7AF-4216-89E2-532ED09F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0EBF"/>
    <w:pPr>
      <w:spacing w:after="0" w:line="260" w:lineRule="atLeast"/>
    </w:pPr>
    <w:rPr>
      <w:rFonts w:ascii="Book Antiqua" w:eastAsia="Times New Roman" w:hAnsi="Book Antiqua" w:cs="Times New Roman"/>
      <w:bCs/>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6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C19A6"/>
    <w:rPr>
      <w:sz w:val="16"/>
      <w:szCs w:val="16"/>
    </w:rPr>
  </w:style>
  <w:style w:type="paragraph" w:styleId="Tekstopmerking">
    <w:name w:val="annotation text"/>
    <w:basedOn w:val="Standaard"/>
    <w:link w:val="TekstopmerkingChar"/>
    <w:uiPriority w:val="99"/>
    <w:semiHidden/>
    <w:unhideWhenUsed/>
    <w:rsid w:val="001C19A6"/>
    <w:pPr>
      <w:spacing w:line="240" w:lineRule="auto"/>
    </w:pPr>
    <w:rPr>
      <w:szCs w:val="20"/>
    </w:rPr>
  </w:style>
  <w:style w:type="character" w:customStyle="1" w:styleId="TekstopmerkingChar">
    <w:name w:val="Tekst opmerking Char"/>
    <w:basedOn w:val="Standaardalinea-lettertype"/>
    <w:link w:val="Tekstopmerking"/>
    <w:uiPriority w:val="99"/>
    <w:semiHidden/>
    <w:rsid w:val="001C19A6"/>
    <w:rPr>
      <w:rFonts w:ascii="Book Antiqua" w:eastAsia="Times New Roman" w:hAnsi="Book Antiqua" w:cs="Times New Roman"/>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C19A6"/>
    <w:rPr>
      <w:b/>
    </w:rPr>
  </w:style>
  <w:style w:type="character" w:customStyle="1" w:styleId="OnderwerpvanopmerkingChar">
    <w:name w:val="Onderwerp van opmerking Char"/>
    <w:basedOn w:val="TekstopmerkingChar"/>
    <w:link w:val="Onderwerpvanopmerking"/>
    <w:uiPriority w:val="99"/>
    <w:semiHidden/>
    <w:rsid w:val="001C19A6"/>
    <w:rPr>
      <w:rFonts w:ascii="Book Antiqua" w:eastAsia="Times New Roman" w:hAnsi="Book Antiqua" w:cs="Times New Roman"/>
      <w:b/>
      <w:bCs/>
      <w:sz w:val="20"/>
      <w:szCs w:val="20"/>
      <w:lang w:eastAsia="nl-NL"/>
    </w:rPr>
  </w:style>
  <w:style w:type="paragraph" w:styleId="Revisie">
    <w:name w:val="Revision"/>
    <w:hidden/>
    <w:uiPriority w:val="99"/>
    <w:semiHidden/>
    <w:rsid w:val="001C19A6"/>
    <w:pPr>
      <w:spacing w:after="0" w:line="240" w:lineRule="auto"/>
    </w:pPr>
    <w:rPr>
      <w:rFonts w:ascii="Book Antiqua" w:eastAsia="Times New Roman" w:hAnsi="Book Antiqua" w:cs="Times New Roman"/>
      <w:bCs/>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20C769C8DBF843A836D2CCCAD562D8" ma:contentTypeVersion="14" ma:contentTypeDescription="Een nieuw document maken." ma:contentTypeScope="" ma:versionID="1754a6cd3faf1385a632ff781fd6bce9">
  <xsd:schema xmlns:xsd="http://www.w3.org/2001/XMLSchema" xmlns:xs="http://www.w3.org/2001/XMLSchema" xmlns:p="http://schemas.microsoft.com/office/2006/metadata/properties" xmlns:ns2="e3e0a6fd-455b-4650-8eed-5008aae956a3" xmlns:ns3="99d98552-7e81-4691-827b-aacbe06dfedc" targetNamespace="http://schemas.microsoft.com/office/2006/metadata/properties" ma:root="true" ma:fieldsID="ebf6124308f5524b32546c96445b66e2" ns2:_="" ns3:_="">
    <xsd:import namespace="e3e0a6fd-455b-4650-8eed-5008aae956a3"/>
    <xsd:import namespace="99d98552-7e81-4691-827b-aacbe06dfe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0a6fd-455b-4650-8eed-5008aae9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a95a919-6a9a-4f0b-ac35-db7dba0611d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d98552-7e81-4691-827b-aacbe06dfe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6bfb0f-4f5e-476e-91de-1c9ae12b68d5}" ma:internalName="TaxCatchAll" ma:showField="CatchAllData" ma:web="99d98552-7e81-4691-827b-aacbe06d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d98552-7e81-4691-827b-aacbe06dfedc" xsi:nil="true"/>
    <lcf76f155ced4ddcb4097134ff3c332f xmlns="e3e0a6fd-455b-4650-8eed-5008aae956a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8F520-2CCA-45CD-999B-4CB45D046534}">
  <ds:schemaRefs>
    <ds:schemaRef ds:uri="http://schemas.microsoft.com/sharepoint/v3/contenttype/forms"/>
  </ds:schemaRefs>
</ds:datastoreItem>
</file>

<file path=customXml/itemProps2.xml><?xml version="1.0" encoding="utf-8"?>
<ds:datastoreItem xmlns:ds="http://schemas.openxmlformats.org/officeDocument/2006/customXml" ds:itemID="{040032C9-D7E4-49C9-9C7F-5E98E501A78F}"/>
</file>

<file path=customXml/itemProps3.xml><?xml version="1.0" encoding="utf-8"?>
<ds:datastoreItem xmlns:ds="http://schemas.openxmlformats.org/officeDocument/2006/customXml" ds:itemID="{61A5D601-26CC-4CB2-B0CF-C35B6A9A3760}">
  <ds:schemaRefs>
    <ds:schemaRef ds:uri="http://schemas.microsoft.com/office/2006/metadata/properties"/>
    <ds:schemaRef ds:uri="http://schemas.microsoft.com/office/infopath/2007/PartnerControls"/>
    <ds:schemaRef ds:uri="99d98552-7e81-4691-827b-aacbe06dfedc"/>
    <ds:schemaRef ds:uri="e3e0a6fd-455b-4650-8eed-5008aae956a3"/>
  </ds:schemaRefs>
</ds:datastoreItem>
</file>

<file path=customXml/itemProps4.xml><?xml version="1.0" encoding="utf-8"?>
<ds:datastoreItem xmlns:ds="http://schemas.openxmlformats.org/officeDocument/2006/customXml" ds:itemID="{3245E70C-FF0B-4B51-86D1-CB5EFDFCA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734</Words>
  <Characters>4039</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Groningen</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Crutzen</dc:creator>
  <cp:keywords/>
  <dc:description/>
  <cp:lastModifiedBy>Martin Kabos</cp:lastModifiedBy>
  <cp:revision>3</cp:revision>
  <dcterms:created xsi:type="dcterms:W3CDTF">2025-11-26T18:58:00Z</dcterms:created>
  <dcterms:modified xsi:type="dcterms:W3CDTF">2025-12-15T12:46:00Z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0x0101009F20C769C8DBF843A836D2CCCAD562D8</vt:lpwstr>
  </property>
  <property fmtid="{D5CDD505-2E9C-101B-9397-08002B2CF9AE}" pid="3" name="MediaServiceImageTags">
    <vt:lpwstr/>
  </property>
</Properties>
</file>